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Spec="outside"/>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57" w:type="dxa"/>
          <w:left w:w="57" w:type="dxa"/>
          <w:bottom w:w="57" w:type="dxa"/>
          <w:right w:w="57" w:type="dxa"/>
        </w:tblCellMar>
        <w:tblLook w:val="04A0" w:firstRow="1" w:lastRow="0" w:firstColumn="1" w:lastColumn="0" w:noHBand="0" w:noVBand="1"/>
      </w:tblPr>
      <w:tblGrid>
        <w:gridCol w:w="9006"/>
      </w:tblGrid>
      <w:tr w:rsidR="00CC141F" w:rsidRPr="00CC141F" w14:paraId="55EA0AF9" w14:textId="77777777" w:rsidTr="00A330A3">
        <w:tc>
          <w:tcPr>
            <w:tcW w:w="9212" w:type="dxa"/>
            <w:shd w:val="clear" w:color="auto" w:fill="D3DFEE"/>
          </w:tcPr>
          <w:p w14:paraId="5C16132A" w14:textId="77777777" w:rsidR="00CC141F" w:rsidRPr="00CC141F" w:rsidRDefault="00CC141F" w:rsidP="00CC141F">
            <w:pPr>
              <w:spacing w:before="120" w:after="120" w:line="240" w:lineRule="auto"/>
              <w:jc w:val="center"/>
              <w:rPr>
                <w:rFonts w:ascii="Calibri" w:eastAsia="Calibri" w:hAnsi="Calibri" w:cs="Calibri"/>
                <w:b/>
                <w:kern w:val="0"/>
                <w:sz w:val="28"/>
                <w:szCs w:val="28"/>
                <w:lang w:val="en-GB"/>
                <w14:ligatures w14:val="none"/>
              </w:rPr>
            </w:pPr>
            <w:r w:rsidRPr="00CC141F">
              <w:rPr>
                <w:rFonts w:ascii="Calibri" w:eastAsia="Calibri" w:hAnsi="Calibri" w:cs="Calibri"/>
                <w:b/>
                <w:kern w:val="0"/>
                <w:sz w:val="28"/>
                <w:szCs w:val="28"/>
                <w:lang w:val="en-GB"/>
                <w14:ligatures w14:val="none"/>
              </w:rPr>
              <w:t>PART A: INFORMATION FOR THE TENDERER</w:t>
            </w:r>
          </w:p>
        </w:tc>
      </w:tr>
    </w:tbl>
    <w:p w14:paraId="0EB3CEB2" w14:textId="77777777" w:rsidR="00CC141F" w:rsidRPr="00CC141F" w:rsidRDefault="00CC141F" w:rsidP="00CC141F">
      <w:pPr>
        <w:spacing w:before="120" w:after="120" w:line="276" w:lineRule="auto"/>
        <w:jc w:val="both"/>
        <w:rPr>
          <w:rFonts w:ascii="Calibri" w:eastAsia="Calibri" w:hAnsi="Calibri" w:cs="Calibri"/>
          <w:kern w:val="0"/>
          <w:lang w:val="en-GB"/>
          <w14:ligatures w14:val="none"/>
        </w:rPr>
      </w:pPr>
    </w:p>
    <w:tbl>
      <w:tblPr>
        <w:tblW w:w="0" w:type="auto"/>
        <w:jc w:val="cente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57" w:type="dxa"/>
          <w:left w:w="57" w:type="dxa"/>
          <w:bottom w:w="57" w:type="dxa"/>
          <w:right w:w="57" w:type="dxa"/>
        </w:tblCellMar>
        <w:tblLook w:val="04A0" w:firstRow="1" w:lastRow="0" w:firstColumn="1" w:lastColumn="0" w:noHBand="0" w:noVBand="1"/>
      </w:tblPr>
      <w:tblGrid>
        <w:gridCol w:w="9006"/>
      </w:tblGrid>
      <w:tr w:rsidR="00CC141F" w:rsidRPr="00CC141F" w14:paraId="38484472" w14:textId="77777777" w:rsidTr="00A330A3">
        <w:trPr>
          <w:jc w:val="center"/>
        </w:trPr>
        <w:tc>
          <w:tcPr>
            <w:tcW w:w="9212" w:type="dxa"/>
            <w:shd w:val="clear" w:color="auto" w:fill="D3DFEE"/>
          </w:tcPr>
          <w:p w14:paraId="230D4D25" w14:textId="77777777" w:rsidR="00CC141F" w:rsidRPr="00CC141F" w:rsidRDefault="00CC141F" w:rsidP="00CC141F">
            <w:pPr>
              <w:spacing w:before="120" w:after="120" w:line="240" w:lineRule="auto"/>
              <w:jc w:val="both"/>
              <w:rPr>
                <w:rFonts w:ascii="Calibri" w:eastAsia="Calibri" w:hAnsi="Calibri" w:cs="Calibri"/>
                <w:kern w:val="0"/>
                <w:lang w:val="en-GB"/>
                <w14:ligatures w14:val="none"/>
              </w:rPr>
            </w:pPr>
            <w:r w:rsidRPr="00CC141F">
              <w:rPr>
                <w:rFonts w:ascii="Calibri" w:eastAsia="Calibri" w:hAnsi="Calibri" w:cs="Calibri"/>
                <w:b/>
                <w:kern w:val="0"/>
                <w:lang w:val="en-GB"/>
                <w14:ligatures w14:val="none"/>
              </w:rPr>
              <w:t xml:space="preserve">Name and address of the contracting authority: </w:t>
            </w:r>
            <w:r w:rsidRPr="00CC141F">
              <w:rPr>
                <w:rFonts w:ascii="Calibri" w:eastAsia="Calibri" w:hAnsi="Calibri" w:cs="Calibri"/>
                <w:kern w:val="0"/>
                <w:lang w:val="en-GB"/>
                <w14:ligatures w14:val="none"/>
              </w:rPr>
              <w:t>Development – Guarantee Fund of Brčko District BiH</w:t>
            </w:r>
          </w:p>
          <w:p w14:paraId="50554D0C" w14:textId="59A1B91B" w:rsidR="00CC141F" w:rsidRPr="00280200" w:rsidRDefault="00CC141F" w:rsidP="00CC141F">
            <w:pPr>
              <w:spacing w:before="120" w:after="120" w:line="240" w:lineRule="auto"/>
              <w:jc w:val="both"/>
              <w:rPr>
                <w:rFonts w:ascii="Calibri" w:eastAsia="Calibri" w:hAnsi="Calibri" w:cs="Calibri"/>
                <w:bCs/>
                <w:kern w:val="0"/>
                <w:lang w:val="en-GB"/>
                <w14:ligatures w14:val="none"/>
              </w:rPr>
            </w:pPr>
            <w:r w:rsidRPr="00CC141F">
              <w:rPr>
                <w:rFonts w:ascii="Calibri" w:eastAsia="Calibri" w:hAnsi="Calibri" w:cs="Calibri"/>
                <w:b/>
                <w:kern w:val="0"/>
                <w:lang w:val="en-GB"/>
                <w14:ligatures w14:val="none"/>
              </w:rPr>
              <w:t>Title of the tender:</w:t>
            </w:r>
            <w:r w:rsidR="009559DB">
              <w:rPr>
                <w:rFonts w:ascii="Calibri" w:eastAsia="Calibri" w:hAnsi="Calibri" w:cs="Calibri"/>
                <w:b/>
                <w:kern w:val="0"/>
                <w:lang w:val="en-GB"/>
                <w14:ligatures w14:val="none"/>
              </w:rPr>
              <w:t xml:space="preserve"> </w:t>
            </w:r>
            <w:r w:rsidR="009559DB" w:rsidRPr="00280200">
              <w:rPr>
                <w:rFonts w:ascii="Calibri" w:eastAsia="Calibri" w:hAnsi="Calibri" w:cs="Calibri"/>
                <w:bCs/>
              </w:rPr>
              <w:t xml:space="preserve">3.2 Furniture and computer equipment - Equipping Business Entrepreneurial Centers and Incubators (BECI) in Brčko District and </w:t>
            </w:r>
            <w:proofErr w:type="spellStart"/>
            <w:r w:rsidR="009559DB" w:rsidRPr="00280200">
              <w:rPr>
                <w:rFonts w:ascii="Calibri" w:eastAsia="Calibri" w:hAnsi="Calibri" w:cs="Calibri"/>
                <w:bCs/>
              </w:rPr>
              <w:t>Loznica</w:t>
            </w:r>
            <w:proofErr w:type="spellEnd"/>
          </w:p>
          <w:p w14:paraId="58AEECDB" w14:textId="0E4C8029" w:rsidR="00533587" w:rsidRDefault="00CC141F" w:rsidP="00533587">
            <w:pPr>
              <w:spacing w:before="120" w:after="120" w:line="240" w:lineRule="auto"/>
              <w:jc w:val="both"/>
              <w:rPr>
                <w:rFonts w:ascii="Calibri" w:eastAsia="Calibri" w:hAnsi="Calibri" w:cs="Calibri"/>
                <w:kern w:val="0"/>
                <w:lang w:val="en-GB"/>
                <w14:ligatures w14:val="none"/>
              </w:rPr>
            </w:pPr>
            <w:r w:rsidRPr="00CC141F">
              <w:rPr>
                <w:rFonts w:ascii="Calibri" w:eastAsia="Calibri" w:hAnsi="Calibri" w:cs="Calibri"/>
                <w:b/>
                <w:kern w:val="0"/>
                <w:lang w:val="en-GB"/>
                <w14:ligatures w14:val="none"/>
              </w:rPr>
              <w:t xml:space="preserve">Reference number: </w:t>
            </w:r>
            <w:r w:rsidR="00065FE8">
              <w:rPr>
                <w:rFonts w:ascii="Calibri" w:eastAsia="Calibri" w:hAnsi="Calibri" w:cs="Calibri"/>
                <w:bCs/>
                <w:kern w:val="0"/>
                <w:lang w:val="en-GB"/>
                <w14:ligatures w14:val="none"/>
              </w:rPr>
              <w:t>11</w:t>
            </w:r>
            <w:r w:rsidR="00D01CC3">
              <w:rPr>
                <w:rFonts w:ascii="Calibri" w:eastAsia="Calibri" w:hAnsi="Calibri" w:cs="Calibri"/>
                <w:bCs/>
                <w:kern w:val="0"/>
                <w:lang w:val="en-GB"/>
                <w14:ligatures w14:val="none"/>
              </w:rPr>
              <w:t>-23</w:t>
            </w:r>
            <w:r w:rsidR="00533587">
              <w:rPr>
                <w:rFonts w:ascii="Calibri" w:eastAsia="Calibri" w:hAnsi="Calibri" w:cs="Calibri"/>
                <w:b/>
                <w:kern w:val="0"/>
                <w:lang w:val="sl-SI"/>
                <w14:ligatures w14:val="none"/>
              </w:rPr>
              <w:t xml:space="preserve"> </w:t>
            </w:r>
          </w:p>
          <w:p w14:paraId="1BEB988E" w14:textId="1B682CEE" w:rsidR="00CC141F" w:rsidRPr="00CC141F" w:rsidRDefault="00CC141F" w:rsidP="00533587">
            <w:pPr>
              <w:spacing w:before="120" w:after="120" w:line="240" w:lineRule="auto"/>
              <w:jc w:val="both"/>
              <w:rPr>
                <w:rFonts w:ascii="Calibri" w:eastAsia="Calibri" w:hAnsi="Calibri" w:cs="Calibri"/>
                <w:kern w:val="0"/>
                <w:lang w:val="en-GB"/>
                <w14:ligatures w14:val="none"/>
              </w:rPr>
            </w:pPr>
            <w:r w:rsidRPr="00CC141F">
              <w:rPr>
                <w:rFonts w:ascii="Calibri" w:eastAsia="Calibri" w:hAnsi="Calibri" w:cs="Calibri"/>
                <w:b/>
                <w:kern w:val="0"/>
                <w:lang w:val="en-GB"/>
                <w14:ligatures w14:val="none"/>
              </w:rPr>
              <w:t>Date of launching:</w:t>
            </w:r>
            <w:r w:rsidRPr="00CC141F">
              <w:rPr>
                <w:rFonts w:ascii="Calibri" w:eastAsia="Calibri" w:hAnsi="Calibri" w:cs="Calibri"/>
                <w:kern w:val="0"/>
                <w:lang w:val="en-GB"/>
                <w14:ligatures w14:val="none"/>
              </w:rPr>
              <w:t xml:space="preserve"> </w:t>
            </w:r>
            <w:r w:rsidR="00065FE8">
              <w:rPr>
                <w:rFonts w:ascii="Calibri" w:eastAsia="Calibri" w:hAnsi="Calibri" w:cs="Calibri"/>
                <w:kern w:val="0"/>
                <w:lang w:val="en-GB"/>
                <w14:ligatures w14:val="none"/>
              </w:rPr>
              <w:t>9</w:t>
            </w:r>
            <w:r w:rsidRPr="00533587">
              <w:rPr>
                <w:rFonts w:ascii="Calibri" w:eastAsia="Calibri" w:hAnsi="Calibri" w:cs="Calibri"/>
                <w:kern w:val="0"/>
                <w:lang w:val="en-GB"/>
                <w14:ligatures w14:val="none"/>
              </w:rPr>
              <w:t>/</w:t>
            </w:r>
            <w:r w:rsidR="00065FE8">
              <w:rPr>
                <w:rFonts w:ascii="Calibri" w:eastAsia="Calibri" w:hAnsi="Calibri" w:cs="Calibri"/>
                <w:kern w:val="0"/>
                <w:lang w:val="en-GB"/>
                <w14:ligatures w14:val="none"/>
              </w:rPr>
              <w:t>05</w:t>
            </w:r>
            <w:r w:rsidRPr="00533587">
              <w:rPr>
                <w:rFonts w:ascii="Calibri" w:eastAsia="Calibri" w:hAnsi="Calibri" w:cs="Calibri"/>
                <w:kern w:val="0"/>
                <w:lang w:val="en-GB"/>
                <w14:ligatures w14:val="none"/>
              </w:rPr>
              <w:t>/202</w:t>
            </w:r>
            <w:r w:rsidR="00D01CC3">
              <w:rPr>
                <w:rFonts w:ascii="Calibri" w:eastAsia="Calibri" w:hAnsi="Calibri" w:cs="Calibri"/>
                <w:kern w:val="0"/>
                <w:lang w:val="en-GB"/>
                <w14:ligatures w14:val="none"/>
              </w:rPr>
              <w:t>4</w:t>
            </w:r>
          </w:p>
        </w:tc>
      </w:tr>
    </w:tbl>
    <w:p w14:paraId="2CF76B12" w14:textId="77777777" w:rsidR="00CC141F" w:rsidRPr="00CC141F" w:rsidRDefault="00CC141F" w:rsidP="00CC141F">
      <w:pPr>
        <w:spacing w:before="120" w:after="120" w:line="276" w:lineRule="auto"/>
        <w:ind w:left="720"/>
        <w:jc w:val="both"/>
        <w:rPr>
          <w:rFonts w:ascii="Calibri" w:eastAsia="Calibri" w:hAnsi="Calibri" w:cs="Calibri"/>
          <w:b/>
          <w:kern w:val="0"/>
          <w:lang w:val="en-GB"/>
          <w14:ligatures w14:val="none"/>
        </w:rPr>
      </w:pPr>
    </w:p>
    <w:p w14:paraId="2AD369F5" w14:textId="77777777" w:rsidR="00CC141F" w:rsidRPr="00CC141F" w:rsidRDefault="00CC141F" w:rsidP="00CC141F">
      <w:pPr>
        <w:numPr>
          <w:ilvl w:val="0"/>
          <w:numId w:val="2"/>
        </w:numPr>
        <w:spacing w:before="120" w:after="120" w:line="276" w:lineRule="auto"/>
        <w:jc w:val="both"/>
        <w:rPr>
          <w:rFonts w:ascii="Calibri" w:eastAsia="Calibri" w:hAnsi="Calibri" w:cs="Calibri"/>
          <w:b/>
          <w:kern w:val="0"/>
          <w:lang w:val="en-GB"/>
          <w14:ligatures w14:val="none"/>
        </w:rPr>
      </w:pPr>
      <w:r w:rsidRPr="00CC141F">
        <w:rPr>
          <w:rFonts w:ascii="Calibri" w:eastAsia="Calibri" w:hAnsi="Calibri" w:cs="Calibri"/>
          <w:b/>
          <w:kern w:val="0"/>
          <w:lang w:val="en-GB"/>
          <w14:ligatures w14:val="none"/>
        </w:rPr>
        <w:t>INFORMATION ON SUBMISSION OF THE TENDERS</w:t>
      </w:r>
    </w:p>
    <w:p w14:paraId="0B949C5F" w14:textId="77777777" w:rsidR="00CC141F" w:rsidRPr="00CC141F" w:rsidRDefault="00CC141F" w:rsidP="00CC141F">
      <w:pPr>
        <w:spacing w:before="120" w:after="120" w:line="276" w:lineRule="auto"/>
        <w:jc w:val="both"/>
        <w:rPr>
          <w:rFonts w:ascii="Calibri" w:eastAsia="Calibri" w:hAnsi="Calibri" w:cs="Calibri"/>
          <w:kern w:val="0"/>
          <w:lang w:val="en-GB"/>
          <w14:ligatures w14:val="none"/>
        </w:rPr>
      </w:pPr>
      <w:r w:rsidRPr="00CC141F">
        <w:rPr>
          <w:rFonts w:ascii="Calibri" w:eastAsia="Calibri" w:hAnsi="Calibri" w:cs="Calibri"/>
          <w:kern w:val="0"/>
          <w:u w:val="single"/>
          <w:lang w:val="en-GB"/>
          <w14:ligatures w14:val="none"/>
        </w:rPr>
        <w:t>Subject of the contract</w:t>
      </w:r>
      <w:r w:rsidRPr="00CC141F">
        <w:rPr>
          <w:rFonts w:ascii="Calibri" w:eastAsia="Calibri" w:hAnsi="Calibri" w:cs="Calibri"/>
          <w:kern w:val="0"/>
          <w:lang w:val="en-GB"/>
          <w14:ligatures w14:val="none"/>
        </w:rPr>
        <w:t>:</w:t>
      </w:r>
    </w:p>
    <w:p w14:paraId="5F3F9D1C" w14:textId="77777777" w:rsidR="00CC141F" w:rsidRPr="00CC141F" w:rsidRDefault="00CC141F" w:rsidP="00CC141F">
      <w:pPr>
        <w:spacing w:before="120" w:after="120" w:line="276" w:lineRule="auto"/>
        <w:jc w:val="both"/>
        <w:rPr>
          <w:rFonts w:ascii="Calibri" w:eastAsia="Calibri" w:hAnsi="Calibri" w:cs="Calibri"/>
          <w:b/>
          <w:kern w:val="0"/>
          <w:lang w:val="en-GB"/>
          <w14:ligatures w14:val="none"/>
        </w:rPr>
      </w:pPr>
      <w:r w:rsidRPr="00CC141F">
        <w:rPr>
          <w:rFonts w:ascii="Calibri" w:eastAsia="Calibri" w:hAnsi="Calibri" w:cs="Calibri"/>
          <w:kern w:val="0"/>
          <w:lang w:val="en-GB"/>
          <w14:ligatures w14:val="none"/>
        </w:rPr>
        <w:t>The subject of this tender is:</w:t>
      </w:r>
    </w:p>
    <w:p w14:paraId="267B28A5" w14:textId="155B92CE" w:rsidR="00CC141F" w:rsidRPr="00CC141F" w:rsidRDefault="00CC141F" w:rsidP="00CC141F">
      <w:pPr>
        <w:numPr>
          <w:ilvl w:val="0"/>
          <w:numId w:val="3"/>
        </w:numPr>
        <w:spacing w:before="120" w:after="120" w:line="276" w:lineRule="auto"/>
        <w:jc w:val="both"/>
        <w:rPr>
          <w:rFonts w:ascii="Calibri" w:eastAsia="Calibri" w:hAnsi="Calibri" w:cs="Calibri"/>
          <w:b/>
          <w:kern w:val="0"/>
          <w:lang w:val="en-GB"/>
          <w14:ligatures w14:val="none"/>
        </w:rPr>
      </w:pPr>
      <w:r w:rsidRPr="00CC141F">
        <w:rPr>
          <w:rFonts w:ascii="Calibri" w:eastAsia="Calibri" w:hAnsi="Calibri" w:cs="Calibri"/>
          <w:kern w:val="0"/>
          <w:lang w:val="en-GB"/>
          <w14:ligatures w14:val="none"/>
        </w:rPr>
        <w:t>Provision of supplies</w:t>
      </w:r>
      <w:r w:rsidR="009559DB">
        <w:rPr>
          <w:rFonts w:ascii="Calibri" w:eastAsia="Calibri" w:hAnsi="Calibri" w:cs="Calibri"/>
          <w:kern w:val="0"/>
          <w:lang w:val="en-GB"/>
          <w14:ligatures w14:val="none"/>
        </w:rPr>
        <w:t>/goods</w:t>
      </w:r>
      <w:r w:rsidRPr="00CC141F">
        <w:rPr>
          <w:rFonts w:ascii="Calibri" w:eastAsia="Calibri" w:hAnsi="Calibri" w:cs="Calibri"/>
          <w:kern w:val="0"/>
          <w:lang w:val="en-GB"/>
          <w14:ligatures w14:val="none"/>
        </w:rPr>
        <w:t xml:space="preserve"> as indicated in the technical information in the point 2 of </w:t>
      </w:r>
      <w:r w:rsidR="00D01CC3">
        <w:rPr>
          <w:rFonts w:ascii="Calibri" w:eastAsia="Calibri" w:hAnsi="Calibri" w:cs="Calibri"/>
          <w:kern w:val="0"/>
          <w:lang w:val="en-GB"/>
          <w14:ligatures w14:val="none"/>
        </w:rPr>
        <w:t>this</w:t>
      </w:r>
      <w:r w:rsidRPr="00CC141F">
        <w:rPr>
          <w:rFonts w:ascii="Calibri" w:eastAsia="Calibri" w:hAnsi="Calibri" w:cs="Calibri"/>
          <w:kern w:val="0"/>
          <w:lang w:val="en-GB"/>
          <w14:ligatures w14:val="none"/>
        </w:rPr>
        <w:t xml:space="preserve"> information</w:t>
      </w:r>
      <w:r w:rsidR="00533587">
        <w:rPr>
          <w:rFonts w:ascii="Calibri" w:eastAsia="Calibri" w:hAnsi="Calibri" w:cs="Calibri"/>
          <w:kern w:val="0"/>
          <w:lang w:val="en-GB"/>
          <w14:ligatures w14:val="none"/>
        </w:rPr>
        <w:t>.</w:t>
      </w:r>
    </w:p>
    <w:p w14:paraId="5DD303E0" w14:textId="77777777" w:rsidR="00CC141F" w:rsidRPr="00CC141F" w:rsidRDefault="00CC141F" w:rsidP="00CC141F">
      <w:pPr>
        <w:spacing w:before="120" w:after="120" w:line="276" w:lineRule="auto"/>
        <w:jc w:val="both"/>
        <w:rPr>
          <w:rFonts w:ascii="Calibri" w:eastAsia="Calibri" w:hAnsi="Calibri" w:cs="Calibri"/>
          <w:b/>
          <w:kern w:val="0"/>
          <w:lang w:val="en-GB"/>
          <w14:ligatures w14:val="none"/>
        </w:rPr>
      </w:pPr>
      <w:r w:rsidRPr="00CC141F">
        <w:rPr>
          <w:rFonts w:ascii="Calibri" w:eastAsia="Calibri" w:hAnsi="Calibri" w:cs="Calibri"/>
          <w:kern w:val="0"/>
          <w:u w:val="single"/>
          <w:lang w:val="en-GB"/>
          <w14:ligatures w14:val="none"/>
        </w:rPr>
        <w:t>Deadline for submission of the tenders</w:t>
      </w:r>
      <w:r w:rsidRPr="00CC141F">
        <w:rPr>
          <w:rFonts w:ascii="Calibri" w:eastAsia="Calibri" w:hAnsi="Calibri" w:cs="Calibri"/>
          <w:kern w:val="0"/>
          <w:lang w:val="en-GB"/>
          <w14:ligatures w14:val="none"/>
        </w:rPr>
        <w:t>:</w:t>
      </w:r>
    </w:p>
    <w:p w14:paraId="0348A296" w14:textId="17A07ABC" w:rsidR="00CC141F" w:rsidRPr="00CC141F" w:rsidRDefault="00CC141F" w:rsidP="00CC141F">
      <w:pPr>
        <w:spacing w:before="120" w:after="120" w:line="276" w:lineRule="auto"/>
        <w:jc w:val="both"/>
        <w:rPr>
          <w:rFonts w:ascii="Calibri" w:eastAsia="Calibri" w:hAnsi="Calibri" w:cs="Calibri"/>
          <w:kern w:val="0"/>
          <w:lang w:val="en-GB"/>
          <w14:ligatures w14:val="none"/>
        </w:rPr>
      </w:pPr>
      <w:r w:rsidRPr="00CC141F">
        <w:rPr>
          <w:rFonts w:ascii="Calibri" w:eastAsia="Calibri" w:hAnsi="Calibri" w:cs="Calibri"/>
          <w:kern w:val="0"/>
          <w:lang w:val="en-GB"/>
          <w14:ligatures w14:val="none"/>
        </w:rPr>
        <w:t xml:space="preserve">The deadline for submission of tenders is </w:t>
      </w:r>
      <w:r w:rsidR="00065FE8">
        <w:rPr>
          <w:rFonts w:ascii="Calibri" w:eastAsia="Calibri" w:hAnsi="Calibri" w:cs="Calibri"/>
          <w:b/>
          <w:bCs/>
          <w:kern w:val="0"/>
          <w:lang w:val="en-GB"/>
          <w14:ligatures w14:val="none"/>
        </w:rPr>
        <w:t>20</w:t>
      </w:r>
      <w:r w:rsidRPr="00CC141F">
        <w:rPr>
          <w:rFonts w:ascii="Calibri" w:eastAsia="Calibri" w:hAnsi="Calibri" w:cs="Calibri"/>
          <w:b/>
          <w:bCs/>
          <w:kern w:val="0"/>
          <w:lang w:val="en-GB"/>
          <w14:ligatures w14:val="none"/>
        </w:rPr>
        <w:t>/</w:t>
      </w:r>
      <w:r w:rsidR="00065FE8">
        <w:rPr>
          <w:rFonts w:ascii="Calibri" w:eastAsia="Calibri" w:hAnsi="Calibri" w:cs="Calibri"/>
          <w:b/>
          <w:bCs/>
          <w:kern w:val="0"/>
          <w:lang w:val="en-GB"/>
          <w14:ligatures w14:val="none"/>
        </w:rPr>
        <w:t>05</w:t>
      </w:r>
      <w:r w:rsidRPr="00CC141F">
        <w:rPr>
          <w:rFonts w:ascii="Calibri" w:eastAsia="Calibri" w:hAnsi="Calibri" w:cs="Calibri"/>
          <w:b/>
          <w:bCs/>
          <w:kern w:val="0"/>
          <w:lang w:val="en-GB"/>
          <w14:ligatures w14:val="none"/>
        </w:rPr>
        <w:t>/2</w:t>
      </w:r>
      <w:r w:rsidR="00D01CC3">
        <w:rPr>
          <w:rFonts w:ascii="Calibri" w:eastAsia="Calibri" w:hAnsi="Calibri" w:cs="Calibri"/>
          <w:b/>
          <w:bCs/>
          <w:kern w:val="0"/>
          <w:lang w:val="en-GB"/>
          <w14:ligatures w14:val="none"/>
        </w:rPr>
        <w:t xml:space="preserve">024 </w:t>
      </w:r>
      <w:r w:rsidRPr="00CC141F">
        <w:rPr>
          <w:rFonts w:ascii="Calibri" w:eastAsia="Calibri" w:hAnsi="Calibri" w:cs="Calibri"/>
          <w:b/>
          <w:bCs/>
          <w:kern w:val="0"/>
          <w:lang w:val="en-GB"/>
          <w14:ligatures w14:val="none"/>
        </w:rPr>
        <w:t xml:space="preserve">at </w:t>
      </w:r>
      <w:r w:rsidR="00065FE8">
        <w:rPr>
          <w:rFonts w:ascii="Calibri" w:eastAsia="Calibri" w:hAnsi="Calibri" w:cs="Calibri"/>
          <w:b/>
          <w:bCs/>
          <w:kern w:val="0"/>
          <w:lang w:val="en-GB"/>
          <w14:ligatures w14:val="none"/>
        </w:rPr>
        <w:t>12</w:t>
      </w:r>
      <w:r w:rsidRPr="00CC141F">
        <w:rPr>
          <w:rFonts w:ascii="Calibri" w:eastAsia="Calibri" w:hAnsi="Calibri" w:cs="Calibri"/>
          <w:b/>
          <w:bCs/>
          <w:kern w:val="0"/>
          <w:lang w:val="en-GB"/>
          <w14:ligatures w14:val="none"/>
        </w:rPr>
        <w:t>.00 hours</w:t>
      </w:r>
      <w:r w:rsidRPr="00CC141F">
        <w:rPr>
          <w:rFonts w:ascii="Calibri" w:eastAsia="Calibri" w:hAnsi="Calibri" w:cs="Calibri"/>
          <w:kern w:val="0"/>
          <w:lang w:val="en-GB"/>
          <w14:ligatures w14:val="none"/>
        </w:rPr>
        <w:t>**</w:t>
      </w:r>
      <w:r w:rsidRPr="00CC141F">
        <w:rPr>
          <w:rFonts w:ascii="Calibri" w:eastAsia="Calibri" w:hAnsi="Calibri" w:cs="Calibri"/>
          <w:b/>
          <w:bCs/>
          <w:kern w:val="0"/>
          <w:lang w:val="en-GB"/>
          <w14:ligatures w14:val="none"/>
        </w:rPr>
        <w:t>.</w:t>
      </w:r>
      <w:r w:rsidRPr="00CC141F">
        <w:rPr>
          <w:rFonts w:ascii="Calibri" w:eastAsia="Calibri" w:hAnsi="Calibri" w:cs="Calibri"/>
          <w:kern w:val="0"/>
          <w:lang w:val="en-GB"/>
          <w14:ligatures w14:val="none"/>
        </w:rPr>
        <w:t xml:space="preserve"> Any tender received after this deadline will be automatically rejected.</w:t>
      </w:r>
    </w:p>
    <w:p w14:paraId="149211C9" w14:textId="77777777" w:rsidR="00CC141F" w:rsidRPr="00CC141F" w:rsidRDefault="00CC141F" w:rsidP="00CC141F">
      <w:pPr>
        <w:spacing w:before="120" w:after="120" w:line="276" w:lineRule="auto"/>
        <w:jc w:val="both"/>
        <w:rPr>
          <w:rFonts w:ascii="Calibri" w:eastAsia="Calibri" w:hAnsi="Calibri" w:cs="Calibri"/>
          <w:b/>
          <w:i/>
          <w:iCs/>
          <w:kern w:val="0"/>
          <w:lang w:val="en-GB"/>
          <w14:ligatures w14:val="none"/>
        </w:rPr>
      </w:pPr>
      <w:r w:rsidRPr="00CC141F">
        <w:rPr>
          <w:rFonts w:ascii="Calibri" w:eastAsia="Calibri" w:hAnsi="Calibri" w:cs="Calibri"/>
          <w:i/>
          <w:iCs/>
          <w:kern w:val="0"/>
          <w:lang w:val="en-GB"/>
          <w14:ligatures w14:val="none"/>
        </w:rPr>
        <w:t xml:space="preserve">** - </w:t>
      </w:r>
      <w:r w:rsidRPr="00CC141F">
        <w:rPr>
          <w:rFonts w:ascii="Calibri" w:eastAsia="Times New Roman" w:hAnsi="Calibri" w:cs="Calibri"/>
          <w:i/>
          <w:iCs/>
          <w:kern w:val="0"/>
          <w:lang w:val="en-GB"/>
          <w14:ligatures w14:val="none"/>
        </w:rPr>
        <w:t>The Contracting Authority is obliged to provide answer to all questions received no latter then 3 days before the deadline and has to publish them on the same web sites where the tender was published.</w:t>
      </w:r>
    </w:p>
    <w:p w14:paraId="42C115D4" w14:textId="77777777" w:rsidR="00CC141F" w:rsidRPr="00CC141F" w:rsidRDefault="00CC141F" w:rsidP="00CC141F">
      <w:pPr>
        <w:spacing w:before="120" w:after="120" w:line="276" w:lineRule="auto"/>
        <w:jc w:val="both"/>
        <w:rPr>
          <w:rFonts w:ascii="Calibri" w:eastAsia="Calibri" w:hAnsi="Calibri" w:cs="Calibri"/>
          <w:b/>
          <w:kern w:val="0"/>
          <w:lang w:val="en-GB"/>
          <w14:ligatures w14:val="none"/>
        </w:rPr>
      </w:pPr>
      <w:r w:rsidRPr="00CC141F">
        <w:rPr>
          <w:rFonts w:ascii="Calibri" w:eastAsia="Calibri" w:hAnsi="Calibri" w:cs="Calibri"/>
          <w:bCs/>
          <w:iCs/>
          <w:kern w:val="0"/>
          <w:u w:val="single"/>
          <w:lang w:val="en-GB"/>
          <w14:ligatures w14:val="none"/>
        </w:rPr>
        <w:t>Currency</w:t>
      </w:r>
    </w:p>
    <w:p w14:paraId="046F2D47" w14:textId="77777777" w:rsidR="00CC141F" w:rsidRPr="00CC141F" w:rsidRDefault="00CC141F" w:rsidP="00CC141F">
      <w:pPr>
        <w:spacing w:before="120" w:after="120" w:line="276" w:lineRule="auto"/>
        <w:jc w:val="both"/>
        <w:rPr>
          <w:rFonts w:ascii="Calibri" w:eastAsia="Calibri" w:hAnsi="Calibri" w:cs="Calibri"/>
          <w:b/>
          <w:kern w:val="0"/>
          <w:lang w:val="en-GB"/>
          <w14:ligatures w14:val="none"/>
        </w:rPr>
      </w:pPr>
      <w:r w:rsidRPr="00CC141F">
        <w:rPr>
          <w:rFonts w:ascii="Calibri" w:eastAsia="Calibri" w:hAnsi="Calibri" w:cs="Calibri"/>
          <w:kern w:val="0"/>
          <w:lang w:val="en-GB"/>
          <w14:ligatures w14:val="none"/>
        </w:rPr>
        <w:t xml:space="preserve">Tenders must be presented in </w:t>
      </w:r>
      <w:r w:rsidRPr="00CC141F">
        <w:rPr>
          <w:rFonts w:ascii="Calibri" w:eastAsia="Calibri" w:hAnsi="Calibri" w:cs="Calibri"/>
          <w:bCs/>
          <w:kern w:val="0"/>
          <w:lang w:val="en-GB"/>
          <w14:ligatures w14:val="none"/>
        </w:rPr>
        <w:t>Euro or BAM.</w:t>
      </w:r>
    </w:p>
    <w:p w14:paraId="3828A64E" w14:textId="77777777" w:rsidR="00CC141F" w:rsidRPr="00CC141F" w:rsidRDefault="00CC141F" w:rsidP="00CC141F">
      <w:pPr>
        <w:spacing w:before="120" w:after="120" w:line="276" w:lineRule="auto"/>
        <w:jc w:val="both"/>
        <w:rPr>
          <w:rFonts w:ascii="Calibri" w:eastAsia="Calibri" w:hAnsi="Calibri" w:cs="Calibri"/>
          <w:b/>
          <w:i/>
          <w:iCs/>
          <w:kern w:val="0"/>
          <w:lang w:val="en-GB"/>
          <w14:ligatures w14:val="none"/>
        </w:rPr>
      </w:pPr>
      <w:r w:rsidRPr="00CC141F">
        <w:rPr>
          <w:rFonts w:ascii="Calibri" w:eastAsia="Calibri" w:hAnsi="Calibri" w:cs="Calibri"/>
          <w:i/>
          <w:iCs/>
          <w:kern w:val="0"/>
          <w:lang w:val="en-GB"/>
          <w14:ligatures w14:val="none"/>
        </w:rPr>
        <w:t>In case when the offers are submitted in national currencies, the exchange rate to be used for checking financial compliance with available budget (during financial evaluation), shall be shall be reporting exchange rate.</w:t>
      </w:r>
    </w:p>
    <w:p w14:paraId="0A80C9F1" w14:textId="77777777" w:rsidR="00CC141F" w:rsidRPr="00CC141F" w:rsidRDefault="00CC141F" w:rsidP="00CC141F">
      <w:pPr>
        <w:spacing w:before="120" w:after="120" w:line="276" w:lineRule="auto"/>
        <w:jc w:val="both"/>
        <w:rPr>
          <w:rFonts w:ascii="Calibri" w:eastAsia="Calibri" w:hAnsi="Calibri" w:cs="Calibri"/>
          <w:b/>
          <w:kern w:val="0"/>
          <w:lang w:val="en-GB"/>
          <w14:ligatures w14:val="none"/>
        </w:rPr>
      </w:pPr>
      <w:r w:rsidRPr="00CC141F">
        <w:rPr>
          <w:rFonts w:ascii="Calibri" w:eastAsia="Calibri" w:hAnsi="Calibri" w:cs="Calibri"/>
          <w:kern w:val="0"/>
          <w:u w:val="single"/>
          <w:lang w:val="en-GB"/>
          <w14:ligatures w14:val="none"/>
        </w:rPr>
        <w:t>Award criteria:</w:t>
      </w:r>
    </w:p>
    <w:p w14:paraId="09CFE098" w14:textId="77777777" w:rsidR="00CC141F" w:rsidRPr="00CC141F" w:rsidRDefault="00CC141F" w:rsidP="00CC141F">
      <w:pPr>
        <w:spacing w:before="120" w:after="120" w:line="276" w:lineRule="auto"/>
        <w:jc w:val="both"/>
        <w:rPr>
          <w:rFonts w:ascii="Calibri" w:eastAsia="Calibri" w:hAnsi="Calibri" w:cs="Calibri"/>
          <w:b/>
          <w:kern w:val="0"/>
          <w:lang w:val="en-GB"/>
          <w14:ligatures w14:val="none"/>
        </w:rPr>
      </w:pPr>
      <w:r w:rsidRPr="00CC141F">
        <w:rPr>
          <w:rFonts w:ascii="Calibri" w:eastAsia="Calibri" w:hAnsi="Calibri" w:cs="Calibri"/>
          <w:kern w:val="0"/>
          <w:lang w:val="en-GB"/>
          <w14:ligatures w14:val="none"/>
        </w:rPr>
        <w:t>The sole award criterion will be the price. The contract will be awarded to the lowest compliant tender.</w:t>
      </w:r>
    </w:p>
    <w:p w14:paraId="06E7E9FC" w14:textId="77777777" w:rsidR="00CC141F" w:rsidRPr="00CC141F" w:rsidRDefault="00CC141F" w:rsidP="00CC141F">
      <w:pPr>
        <w:spacing w:before="120" w:after="120" w:line="276" w:lineRule="auto"/>
        <w:jc w:val="both"/>
        <w:rPr>
          <w:rFonts w:ascii="Calibri" w:eastAsia="Calibri" w:hAnsi="Calibri" w:cs="Calibri"/>
          <w:b/>
          <w:kern w:val="0"/>
          <w:lang w:val="en-GB"/>
          <w14:ligatures w14:val="none"/>
        </w:rPr>
      </w:pPr>
      <w:r w:rsidRPr="00CC141F">
        <w:rPr>
          <w:rFonts w:ascii="Calibri" w:eastAsia="Calibri" w:hAnsi="Calibri" w:cs="Calibri"/>
          <w:kern w:val="0"/>
          <w:lang w:val="en-GB"/>
          <w14:ligatures w14:val="none"/>
        </w:rPr>
        <w:t>In case that one offer is received, the Contracting Authority shall check whether the offer is administratively and technically compliant with the requirements set by this tender documentation and financial offer is within the available budget.</w:t>
      </w:r>
    </w:p>
    <w:p w14:paraId="0A0815F5" w14:textId="77777777" w:rsidR="00CC141F" w:rsidRPr="00CC141F" w:rsidRDefault="00CC141F" w:rsidP="00CC141F">
      <w:pPr>
        <w:spacing w:before="120" w:after="120" w:line="276" w:lineRule="auto"/>
        <w:jc w:val="both"/>
        <w:rPr>
          <w:rFonts w:ascii="Calibri" w:eastAsia="Calibri" w:hAnsi="Calibri" w:cs="Calibri"/>
          <w:b/>
          <w:kern w:val="0"/>
          <w:lang w:val="en-GB"/>
          <w14:ligatures w14:val="none"/>
        </w:rPr>
      </w:pPr>
      <w:r w:rsidRPr="00CC141F">
        <w:rPr>
          <w:rFonts w:ascii="Calibri" w:eastAsia="Calibri" w:hAnsi="Calibri" w:cs="Calibri"/>
          <w:kern w:val="0"/>
          <w:lang w:val="en-GB"/>
          <w14:ligatures w14:val="none"/>
        </w:rPr>
        <w:t>Variant solutions will not be taken into consideration.</w:t>
      </w:r>
    </w:p>
    <w:p w14:paraId="485003C1" w14:textId="77777777" w:rsidR="005131C6" w:rsidRPr="00CC141F" w:rsidRDefault="005131C6" w:rsidP="00CC141F">
      <w:pPr>
        <w:spacing w:before="120" w:after="120" w:line="276" w:lineRule="auto"/>
        <w:jc w:val="both"/>
        <w:rPr>
          <w:rFonts w:ascii="Calibri" w:eastAsia="Calibri" w:hAnsi="Calibri" w:cs="Calibri"/>
          <w:kern w:val="0"/>
          <w:u w:val="single"/>
          <w:lang w:val="en-GB"/>
          <w14:ligatures w14:val="none"/>
        </w:rPr>
      </w:pPr>
    </w:p>
    <w:p w14:paraId="55157A71" w14:textId="77777777" w:rsidR="00CC141F" w:rsidRPr="00CC141F" w:rsidRDefault="00CC141F" w:rsidP="00CC141F">
      <w:pPr>
        <w:spacing w:before="120" w:after="120" w:line="276" w:lineRule="auto"/>
        <w:jc w:val="both"/>
        <w:rPr>
          <w:rFonts w:ascii="Calibri" w:eastAsia="Calibri" w:hAnsi="Calibri" w:cs="Calibri"/>
          <w:b/>
          <w:kern w:val="0"/>
          <w:lang w:val="en-GB"/>
          <w14:ligatures w14:val="none"/>
        </w:rPr>
      </w:pPr>
      <w:r w:rsidRPr="00CC141F">
        <w:rPr>
          <w:rFonts w:ascii="Calibri" w:eastAsia="Calibri" w:hAnsi="Calibri" w:cs="Calibri"/>
          <w:kern w:val="0"/>
          <w:u w:val="single"/>
          <w:lang w:val="en-GB"/>
          <w14:ligatures w14:val="none"/>
        </w:rPr>
        <w:t>Award notification</w:t>
      </w:r>
    </w:p>
    <w:p w14:paraId="3407174B" w14:textId="77777777" w:rsidR="00CC141F" w:rsidRPr="00CC141F" w:rsidRDefault="00CC141F" w:rsidP="00CC141F">
      <w:pPr>
        <w:spacing w:before="120" w:after="120" w:line="276" w:lineRule="auto"/>
        <w:jc w:val="both"/>
        <w:rPr>
          <w:rFonts w:ascii="Calibri" w:eastAsia="Calibri" w:hAnsi="Calibri" w:cs="Calibri"/>
          <w:b/>
          <w:kern w:val="0"/>
          <w:lang w:val="en-GB"/>
          <w14:ligatures w14:val="none"/>
        </w:rPr>
      </w:pPr>
      <w:r w:rsidRPr="00CC141F">
        <w:rPr>
          <w:rFonts w:ascii="Calibri" w:eastAsia="Calibri" w:hAnsi="Calibri" w:cs="Calibri"/>
          <w:kern w:val="0"/>
          <w:lang w:val="en-GB"/>
          <w14:ligatures w14:val="none"/>
        </w:rPr>
        <w:t>The successful tenderer will be informed of the results of the evaluation procedure in written form.</w:t>
      </w:r>
    </w:p>
    <w:p w14:paraId="0F1574B6" w14:textId="0E023C30" w:rsidR="00CC141F" w:rsidRPr="00CC141F" w:rsidRDefault="00CC141F" w:rsidP="00CC141F">
      <w:pPr>
        <w:spacing w:before="120" w:after="120" w:line="276" w:lineRule="auto"/>
        <w:jc w:val="both"/>
        <w:rPr>
          <w:rFonts w:ascii="Calibri" w:eastAsia="Calibri" w:hAnsi="Calibri" w:cs="Calibri"/>
          <w:kern w:val="0"/>
          <w:lang w:val="en-GB"/>
          <w14:ligatures w14:val="none"/>
        </w:rPr>
      </w:pPr>
      <w:r w:rsidRPr="00CC141F">
        <w:rPr>
          <w:rFonts w:ascii="Calibri" w:eastAsia="Calibri" w:hAnsi="Calibri" w:cs="Calibri"/>
          <w:kern w:val="0"/>
          <w:lang w:val="en-GB"/>
          <w14:ligatures w14:val="none"/>
        </w:rPr>
        <w:lastRenderedPageBreak/>
        <w:t xml:space="preserve">The estimated time of communication publishing of results to the tenderers is </w:t>
      </w:r>
      <w:r w:rsidR="00D01CC3">
        <w:rPr>
          <w:rFonts w:ascii="Calibri" w:eastAsia="Calibri" w:hAnsi="Calibri" w:cs="Calibri"/>
          <w:kern w:val="0"/>
          <w:lang w:val="en-GB"/>
          <w14:ligatures w14:val="none"/>
        </w:rPr>
        <w:t>10</w:t>
      </w:r>
      <w:r w:rsidRPr="00CC141F">
        <w:rPr>
          <w:rFonts w:ascii="Calibri" w:eastAsia="Calibri" w:hAnsi="Calibri" w:cs="Calibri"/>
          <w:kern w:val="0"/>
          <w:lang w:val="en-GB"/>
          <w14:ligatures w14:val="none"/>
        </w:rPr>
        <w:t xml:space="preserve"> days from the deadline for submission of tenders.</w:t>
      </w:r>
    </w:p>
    <w:p w14:paraId="452B2323" w14:textId="77777777" w:rsidR="00CC141F" w:rsidRPr="00CC141F" w:rsidRDefault="00CC141F" w:rsidP="00CC141F">
      <w:pPr>
        <w:spacing w:before="120" w:after="120" w:line="276" w:lineRule="auto"/>
        <w:jc w:val="both"/>
        <w:rPr>
          <w:rFonts w:ascii="Calibri" w:eastAsia="Calibri" w:hAnsi="Calibri" w:cs="Calibri"/>
          <w:kern w:val="0"/>
          <w:u w:val="single"/>
          <w:lang w:val="en-GB"/>
          <w14:ligatures w14:val="none"/>
        </w:rPr>
      </w:pPr>
      <w:r w:rsidRPr="00CC141F">
        <w:rPr>
          <w:rFonts w:ascii="Calibri" w:eastAsia="Calibri" w:hAnsi="Calibri" w:cs="Calibri"/>
          <w:kern w:val="0"/>
          <w:u w:val="single"/>
          <w:lang w:val="en-GB"/>
          <w14:ligatures w14:val="none"/>
        </w:rPr>
        <w:t>Address and meanings for submission of the tenders</w:t>
      </w:r>
      <w:r w:rsidRPr="00CC141F">
        <w:rPr>
          <w:rFonts w:ascii="Calibri" w:eastAsia="Calibri" w:hAnsi="Calibri" w:cs="Calibri"/>
          <w:kern w:val="0"/>
          <w:lang w:val="en-GB"/>
          <w14:ligatures w14:val="none"/>
        </w:rPr>
        <w:t>:</w:t>
      </w:r>
    </w:p>
    <w:p w14:paraId="22EFD853" w14:textId="77777777" w:rsidR="00CC141F" w:rsidRPr="00CC141F" w:rsidRDefault="00CC141F" w:rsidP="00CC141F">
      <w:pPr>
        <w:spacing w:before="120" w:after="120" w:line="276" w:lineRule="auto"/>
        <w:jc w:val="both"/>
        <w:rPr>
          <w:rFonts w:ascii="Calibri" w:eastAsia="Calibri" w:hAnsi="Calibri" w:cs="Calibri"/>
          <w:kern w:val="0"/>
          <w:lang w:val="en-GB"/>
          <w14:ligatures w14:val="none"/>
        </w:rPr>
      </w:pPr>
      <w:r w:rsidRPr="00CC141F">
        <w:rPr>
          <w:rFonts w:ascii="Calibri" w:eastAsia="Calibri" w:hAnsi="Calibri" w:cs="Calibri"/>
          <w:kern w:val="0"/>
          <w:lang w:val="en-GB"/>
          <w14:ligatures w14:val="none"/>
        </w:rPr>
        <w:t xml:space="preserve">The tenderers will submit their tenders using the </w:t>
      </w:r>
      <w:r w:rsidRPr="00CC141F">
        <w:rPr>
          <w:rFonts w:ascii="Calibri" w:eastAsia="Calibri" w:hAnsi="Calibri" w:cs="Calibri"/>
          <w:b/>
          <w:kern w:val="0"/>
          <w:lang w:val="en-GB"/>
          <w14:ligatures w14:val="none"/>
        </w:rPr>
        <w:t>standard submission form available in the “Part B: Format of offer to be provided by the tenderer” of the tender dossier</w:t>
      </w:r>
      <w:r w:rsidRPr="00CC141F">
        <w:rPr>
          <w:rFonts w:ascii="Calibri" w:eastAsia="Calibri" w:hAnsi="Calibri" w:cs="Calibri"/>
          <w:kern w:val="0"/>
          <w:lang w:val="en-GB"/>
          <w14:ligatures w14:val="none"/>
        </w:rPr>
        <w:t xml:space="preserve">. The tender will be submitted in </w:t>
      </w:r>
      <w:r w:rsidRPr="00CC141F">
        <w:rPr>
          <w:rFonts w:ascii="Calibri" w:eastAsia="Calibri" w:hAnsi="Calibri" w:cs="Calibri"/>
          <w:b/>
          <w:kern w:val="0"/>
          <w:lang w:val="en-GB"/>
          <w14:ligatures w14:val="none"/>
        </w:rPr>
        <w:t>1 original</w:t>
      </w:r>
      <w:r w:rsidRPr="00CC141F">
        <w:rPr>
          <w:rFonts w:ascii="Calibri" w:eastAsia="Calibri" w:hAnsi="Calibri" w:cs="Calibri"/>
          <w:kern w:val="0"/>
          <w:lang w:val="en-GB"/>
          <w14:ligatures w14:val="none"/>
        </w:rPr>
        <w:t>. Any tenders not using the prescribed form may be rejected by the contracting authority.</w:t>
      </w:r>
    </w:p>
    <w:p w14:paraId="664A9D20" w14:textId="77777777" w:rsidR="00CC141F" w:rsidRPr="00CC141F" w:rsidRDefault="00CC141F" w:rsidP="00CC141F">
      <w:pPr>
        <w:spacing w:before="120" w:after="120" w:line="276" w:lineRule="auto"/>
        <w:jc w:val="both"/>
        <w:rPr>
          <w:rFonts w:ascii="Calibri" w:eastAsia="Calibri" w:hAnsi="Calibri" w:cs="Calibri"/>
          <w:kern w:val="0"/>
          <w:u w:val="single"/>
          <w:lang w:val="en-GB"/>
          <w14:ligatures w14:val="none"/>
        </w:rPr>
      </w:pPr>
      <w:r w:rsidRPr="00CC141F">
        <w:rPr>
          <w:rFonts w:ascii="Calibri" w:eastAsia="Calibri" w:hAnsi="Calibri" w:cs="Calibri"/>
          <w:kern w:val="0"/>
          <w:lang w:val="en-GB"/>
          <w14:ligatures w14:val="none"/>
        </w:rPr>
        <w:t>In addition to the offer the tenderer is required to provide the following supporting documentation:</w:t>
      </w:r>
    </w:p>
    <w:p w14:paraId="577ABE93" w14:textId="77777777" w:rsidR="00CC141F" w:rsidRPr="00CC141F" w:rsidRDefault="00CC141F" w:rsidP="00CC141F">
      <w:pPr>
        <w:numPr>
          <w:ilvl w:val="0"/>
          <w:numId w:val="4"/>
        </w:numPr>
        <w:spacing w:before="120" w:after="120" w:line="276" w:lineRule="auto"/>
        <w:jc w:val="both"/>
        <w:rPr>
          <w:rFonts w:ascii="Calibri" w:eastAsia="Calibri" w:hAnsi="Calibri" w:cs="Calibri"/>
          <w:kern w:val="0"/>
          <w:u w:val="single"/>
          <w:lang w:val="en-GB"/>
          <w14:ligatures w14:val="none"/>
        </w:rPr>
      </w:pPr>
      <w:r w:rsidRPr="00CC141F">
        <w:rPr>
          <w:rFonts w:ascii="Calibri" w:eastAsia="Calibri" w:hAnsi="Calibri" w:cs="Calibri"/>
          <w:kern w:val="0"/>
          <w:lang w:val="en-GB"/>
          <w14:ligatures w14:val="none"/>
        </w:rPr>
        <w:t>Copy of legal registration,</w:t>
      </w:r>
    </w:p>
    <w:p w14:paraId="32E151CD" w14:textId="0ADC6FF6" w:rsidR="00CC141F" w:rsidRPr="00CC141F" w:rsidRDefault="00533587" w:rsidP="00CC141F">
      <w:pPr>
        <w:numPr>
          <w:ilvl w:val="0"/>
          <w:numId w:val="4"/>
        </w:numPr>
        <w:spacing w:before="120" w:after="120" w:line="276" w:lineRule="auto"/>
        <w:jc w:val="both"/>
        <w:rPr>
          <w:rFonts w:ascii="Calibri" w:eastAsia="Calibri" w:hAnsi="Calibri" w:cs="Calibri"/>
          <w:kern w:val="0"/>
          <w:lang w:val="en-GB"/>
          <w14:ligatures w14:val="none"/>
        </w:rPr>
      </w:pPr>
      <w:r>
        <w:rPr>
          <w:rFonts w:ascii="Calibri" w:eastAsia="Calibri" w:hAnsi="Calibri" w:cs="Times New Roman"/>
          <w:kern w:val="0"/>
          <w14:ligatures w14:val="none"/>
        </w:rPr>
        <w:t>Statement of the company or e</w:t>
      </w:r>
      <w:r w:rsidR="00CC141F" w:rsidRPr="00CC141F">
        <w:rPr>
          <w:rFonts w:ascii="Calibri" w:eastAsia="Calibri" w:hAnsi="Calibri" w:cs="Times New Roman"/>
          <w:kern w:val="0"/>
          <w14:ligatures w14:val="none"/>
        </w:rPr>
        <w:t>vidence of paid taxes not older than 90 days from this tender launching date or agreement with the relevant authority on payment of taxes.</w:t>
      </w:r>
      <w:r>
        <w:rPr>
          <w:rFonts w:ascii="Calibri" w:eastAsia="Calibri" w:hAnsi="Calibri" w:cs="Times New Roman"/>
          <w:kern w:val="0"/>
          <w14:ligatures w14:val="none"/>
        </w:rPr>
        <w:t xml:space="preserve"> In case of statement, the evidence will have to be provided in 3 days as of Notification Letter.</w:t>
      </w:r>
    </w:p>
    <w:p w14:paraId="090BF786" w14:textId="77777777" w:rsidR="00CC141F" w:rsidRPr="00CC141F" w:rsidRDefault="00CC141F" w:rsidP="00CC141F">
      <w:pPr>
        <w:spacing w:before="120" w:after="120" w:line="276" w:lineRule="auto"/>
        <w:jc w:val="both"/>
        <w:rPr>
          <w:rFonts w:ascii="Calibri" w:eastAsia="Calibri" w:hAnsi="Calibri" w:cs="Calibri"/>
          <w:kern w:val="0"/>
          <w:u w:val="single"/>
          <w:lang w:val="en-GB"/>
          <w14:ligatures w14:val="none"/>
        </w:rPr>
      </w:pPr>
      <w:r w:rsidRPr="00CC141F">
        <w:rPr>
          <w:rFonts w:ascii="Calibri" w:eastAsia="Calibri" w:hAnsi="Calibri" w:cs="Calibri"/>
          <w:kern w:val="0"/>
          <w:lang w:val="en-GB"/>
          <w14:ligatures w14:val="none"/>
        </w:rPr>
        <w:t>The tenders will be submitted in a sealed envelope, containing the following information:</w:t>
      </w:r>
    </w:p>
    <w:p w14:paraId="2B237F30" w14:textId="77777777" w:rsidR="00CC141F" w:rsidRPr="00CC141F" w:rsidRDefault="00CC141F" w:rsidP="00CC141F">
      <w:pPr>
        <w:numPr>
          <w:ilvl w:val="0"/>
          <w:numId w:val="1"/>
        </w:numPr>
        <w:spacing w:before="120" w:after="120" w:line="276" w:lineRule="auto"/>
        <w:ind w:left="1134"/>
        <w:jc w:val="both"/>
        <w:rPr>
          <w:rFonts w:ascii="Calibri" w:eastAsia="Calibri" w:hAnsi="Calibri" w:cs="Calibri"/>
          <w:kern w:val="0"/>
          <w:lang w:val="en-GB"/>
          <w14:ligatures w14:val="none"/>
        </w:rPr>
      </w:pPr>
      <w:r w:rsidRPr="00CC141F">
        <w:rPr>
          <w:rFonts w:ascii="Calibri" w:eastAsia="Calibri" w:hAnsi="Calibri" w:cs="Calibri"/>
          <w:kern w:val="0"/>
          <w:lang w:val="en-GB"/>
          <w14:ligatures w14:val="none"/>
        </w:rPr>
        <w:t xml:space="preserve">Name and address of the tenderer: </w:t>
      </w:r>
      <w:r w:rsidRPr="00CC141F">
        <w:rPr>
          <w:rFonts w:ascii="Calibri" w:eastAsia="Calibri" w:hAnsi="Calibri" w:cs="Times New Roman"/>
          <w:kern w:val="0"/>
          <w14:ligatures w14:val="none"/>
        </w:rPr>
        <w:t>Development – Guarantee Fund of Brčko District BiH / Unit for Implementation of International Projects</w:t>
      </w:r>
    </w:p>
    <w:p w14:paraId="0BD30E10" w14:textId="6F7B1E2B" w:rsidR="00CC141F" w:rsidRPr="009559DB" w:rsidRDefault="00CC141F" w:rsidP="00CC141F">
      <w:pPr>
        <w:numPr>
          <w:ilvl w:val="0"/>
          <w:numId w:val="1"/>
        </w:numPr>
        <w:spacing w:before="120" w:after="120" w:line="276" w:lineRule="auto"/>
        <w:ind w:left="1134"/>
        <w:jc w:val="both"/>
        <w:rPr>
          <w:rFonts w:ascii="Calibri" w:eastAsia="Calibri" w:hAnsi="Calibri" w:cs="Calibri"/>
          <w:bCs/>
          <w:kern w:val="0"/>
          <w:lang w:val="en-GB"/>
          <w14:ligatures w14:val="none"/>
        </w:rPr>
      </w:pPr>
      <w:r w:rsidRPr="00CC141F">
        <w:rPr>
          <w:rFonts w:ascii="Calibri" w:eastAsia="Calibri" w:hAnsi="Calibri" w:cs="Calibri"/>
          <w:bCs/>
          <w:kern w:val="0"/>
          <w:lang w:val="en-GB"/>
          <w14:ligatures w14:val="none"/>
        </w:rPr>
        <w:t>Title of the tender:</w:t>
      </w:r>
      <w:r w:rsidR="009559DB" w:rsidRPr="009559DB">
        <w:rPr>
          <w:rFonts w:ascii="Calibri" w:eastAsia="Calibri" w:hAnsi="Calibri" w:cs="Calibri"/>
          <w:b/>
        </w:rPr>
        <w:t xml:space="preserve"> </w:t>
      </w:r>
      <w:r w:rsidR="009559DB" w:rsidRPr="009559DB">
        <w:rPr>
          <w:rFonts w:ascii="Calibri" w:eastAsia="Calibri" w:hAnsi="Calibri" w:cs="Calibri"/>
          <w:bCs/>
        </w:rPr>
        <w:t xml:space="preserve">3.2 Furniture and computer equipment - Equipping Business Entrepreneurial Centers and Incubators (BECI) in Brčko District and </w:t>
      </w:r>
      <w:proofErr w:type="spellStart"/>
      <w:r w:rsidR="009559DB" w:rsidRPr="009559DB">
        <w:rPr>
          <w:rFonts w:ascii="Calibri" w:eastAsia="Calibri" w:hAnsi="Calibri" w:cs="Calibri"/>
          <w:bCs/>
        </w:rPr>
        <w:t>Loznica</w:t>
      </w:r>
      <w:proofErr w:type="spellEnd"/>
      <w:r w:rsidR="009559DB" w:rsidRPr="009559DB">
        <w:rPr>
          <w:rFonts w:ascii="Calibri" w:eastAsia="Calibri" w:hAnsi="Calibri" w:cs="Calibri"/>
          <w:bCs/>
        </w:rPr>
        <w:t xml:space="preserve"> </w:t>
      </w:r>
    </w:p>
    <w:p w14:paraId="3ACF2313" w14:textId="0F764203" w:rsidR="00CC141F" w:rsidRPr="00CC141F" w:rsidRDefault="00CC141F" w:rsidP="00CC141F">
      <w:pPr>
        <w:numPr>
          <w:ilvl w:val="0"/>
          <w:numId w:val="1"/>
        </w:numPr>
        <w:spacing w:before="120" w:after="120" w:line="276" w:lineRule="auto"/>
        <w:ind w:left="1134"/>
        <w:jc w:val="both"/>
        <w:rPr>
          <w:rFonts w:ascii="Calibri" w:eastAsia="Calibri" w:hAnsi="Calibri" w:cs="Calibri"/>
          <w:bCs/>
          <w:kern w:val="0"/>
          <w:lang w:val="en-GB"/>
          <w14:ligatures w14:val="none"/>
        </w:rPr>
      </w:pPr>
      <w:r w:rsidRPr="00CC141F">
        <w:rPr>
          <w:rFonts w:ascii="Calibri" w:eastAsia="Calibri" w:hAnsi="Calibri" w:cs="Calibri"/>
          <w:bCs/>
          <w:kern w:val="0"/>
          <w:lang w:val="en-GB"/>
          <w14:ligatures w14:val="none"/>
        </w:rPr>
        <w:t xml:space="preserve">Reference number: </w:t>
      </w:r>
      <w:r w:rsidR="00065FE8">
        <w:rPr>
          <w:rFonts w:ascii="Calibri" w:eastAsia="Calibri" w:hAnsi="Calibri" w:cs="Calibri"/>
          <w:bCs/>
          <w:kern w:val="0"/>
          <w:lang w:val="sl-SI"/>
          <w14:ligatures w14:val="none"/>
        </w:rPr>
        <w:t>11</w:t>
      </w:r>
      <w:r w:rsidR="0093237A">
        <w:rPr>
          <w:rFonts w:ascii="Calibri" w:eastAsia="Calibri" w:hAnsi="Calibri" w:cs="Calibri"/>
          <w:bCs/>
          <w:kern w:val="0"/>
          <w:lang w:val="sl-SI"/>
          <w14:ligatures w14:val="none"/>
        </w:rPr>
        <w:t>-23 (NESESER)</w:t>
      </w:r>
    </w:p>
    <w:p w14:paraId="378170A3" w14:textId="77777777" w:rsidR="00CC141F" w:rsidRPr="00CC141F" w:rsidRDefault="00CC141F" w:rsidP="00CC141F">
      <w:pPr>
        <w:numPr>
          <w:ilvl w:val="0"/>
          <w:numId w:val="1"/>
        </w:numPr>
        <w:spacing w:before="120" w:after="120" w:line="276" w:lineRule="auto"/>
        <w:ind w:left="1134"/>
        <w:jc w:val="both"/>
        <w:rPr>
          <w:rFonts w:ascii="Calibri" w:eastAsia="Calibri" w:hAnsi="Calibri" w:cs="Calibri"/>
          <w:kern w:val="0"/>
          <w:lang w:val="en-GB"/>
          <w14:ligatures w14:val="none"/>
        </w:rPr>
      </w:pPr>
      <w:r w:rsidRPr="00CC141F">
        <w:rPr>
          <w:rFonts w:ascii="Calibri" w:eastAsia="Calibri" w:hAnsi="Calibri" w:cs="Calibri"/>
          <w:kern w:val="0"/>
          <w:lang w:val="en-GB"/>
          <w14:ligatures w14:val="none"/>
        </w:rPr>
        <w:t>The words: ‘’Not to be opened before the tender opening session’’ and ‘’</w:t>
      </w:r>
      <w:r w:rsidRPr="00CC141F">
        <w:rPr>
          <w:rFonts w:ascii="Calibri" w:eastAsia="Calibri" w:hAnsi="Calibri" w:cs="Calibri"/>
          <w:i/>
          <w:kern w:val="0"/>
          <w:lang w:val="en-GB"/>
          <w14:ligatures w14:val="none"/>
        </w:rPr>
        <w:t xml:space="preserve">Ne </w:t>
      </w:r>
      <w:proofErr w:type="spellStart"/>
      <w:r w:rsidRPr="00CC141F">
        <w:rPr>
          <w:rFonts w:ascii="Calibri" w:eastAsia="Calibri" w:hAnsi="Calibri" w:cs="Calibri"/>
          <w:i/>
          <w:kern w:val="0"/>
          <w:lang w:val="en-GB"/>
          <w14:ligatures w14:val="none"/>
        </w:rPr>
        <w:t>otvarati</w:t>
      </w:r>
      <w:proofErr w:type="spellEnd"/>
      <w:r w:rsidRPr="00CC141F">
        <w:rPr>
          <w:rFonts w:ascii="Calibri" w:eastAsia="Calibri" w:hAnsi="Calibri" w:cs="Calibri"/>
          <w:i/>
          <w:kern w:val="0"/>
          <w:lang w:val="en-GB"/>
          <w14:ligatures w14:val="none"/>
        </w:rPr>
        <w:t xml:space="preserve"> pre </w:t>
      </w:r>
      <w:proofErr w:type="spellStart"/>
      <w:r w:rsidRPr="00CC141F">
        <w:rPr>
          <w:rFonts w:ascii="Calibri" w:eastAsia="Calibri" w:hAnsi="Calibri" w:cs="Calibri"/>
          <w:i/>
          <w:kern w:val="0"/>
          <w:lang w:val="en-GB"/>
          <w14:ligatures w14:val="none"/>
        </w:rPr>
        <w:t>sastanka</w:t>
      </w:r>
      <w:proofErr w:type="spellEnd"/>
      <w:r w:rsidRPr="00CC141F">
        <w:rPr>
          <w:rFonts w:ascii="Calibri" w:eastAsia="Calibri" w:hAnsi="Calibri" w:cs="Calibri"/>
          <w:i/>
          <w:kern w:val="0"/>
          <w:lang w:val="en-GB"/>
          <w14:ligatures w14:val="none"/>
        </w:rPr>
        <w:t xml:space="preserve"> za </w:t>
      </w:r>
      <w:proofErr w:type="spellStart"/>
      <w:r w:rsidRPr="00CC141F">
        <w:rPr>
          <w:rFonts w:ascii="Calibri" w:eastAsia="Calibri" w:hAnsi="Calibri" w:cs="Calibri"/>
          <w:i/>
          <w:kern w:val="0"/>
          <w:lang w:val="en-GB"/>
          <w14:ligatures w14:val="none"/>
        </w:rPr>
        <w:t>otvaranje</w:t>
      </w:r>
      <w:proofErr w:type="spellEnd"/>
      <w:r w:rsidRPr="00CC141F">
        <w:rPr>
          <w:rFonts w:ascii="Calibri" w:eastAsia="Calibri" w:hAnsi="Calibri" w:cs="Calibri"/>
          <w:i/>
          <w:kern w:val="0"/>
          <w:lang w:val="en-GB"/>
          <w14:ligatures w14:val="none"/>
        </w:rPr>
        <w:t xml:space="preserve"> </w:t>
      </w:r>
      <w:proofErr w:type="spellStart"/>
      <w:r w:rsidRPr="00CC141F">
        <w:rPr>
          <w:rFonts w:ascii="Calibri" w:eastAsia="Calibri" w:hAnsi="Calibri" w:cs="Calibri"/>
          <w:i/>
          <w:kern w:val="0"/>
          <w:lang w:val="en-GB"/>
          <w14:ligatures w14:val="none"/>
        </w:rPr>
        <w:t>ponuda</w:t>
      </w:r>
      <w:proofErr w:type="spellEnd"/>
      <w:r w:rsidRPr="00CC141F">
        <w:rPr>
          <w:rFonts w:ascii="Calibri" w:eastAsia="Calibri" w:hAnsi="Calibri" w:cs="Calibri"/>
          <w:kern w:val="0"/>
          <w:lang w:val="en-GB"/>
          <w14:ligatures w14:val="none"/>
        </w:rPr>
        <w:t>’’</w:t>
      </w:r>
    </w:p>
    <w:p w14:paraId="7BCAE3CB" w14:textId="77777777" w:rsidR="00CC141F" w:rsidRPr="00CC141F" w:rsidRDefault="00CC141F" w:rsidP="00CC141F">
      <w:pPr>
        <w:spacing w:before="120" w:after="120" w:line="276" w:lineRule="auto"/>
        <w:jc w:val="both"/>
        <w:rPr>
          <w:rFonts w:ascii="Calibri" w:eastAsia="Calibri" w:hAnsi="Calibri" w:cs="Calibri"/>
          <w:kern w:val="0"/>
          <w:lang w:val="en-GB"/>
          <w14:ligatures w14:val="none"/>
        </w:rPr>
      </w:pPr>
      <w:r w:rsidRPr="00CC141F">
        <w:rPr>
          <w:rFonts w:ascii="Calibri" w:eastAsia="Calibri" w:hAnsi="Calibri" w:cs="Calibri"/>
          <w:kern w:val="0"/>
          <w:lang w:val="en-GB"/>
          <w14:ligatures w14:val="none"/>
        </w:rPr>
        <w:t>The tenders will be submitted in person, by post or courier service to the following address:</w:t>
      </w:r>
    </w:p>
    <w:p w14:paraId="3191E6FF" w14:textId="77777777" w:rsidR="00CC141F" w:rsidRPr="00CC141F" w:rsidRDefault="00CC141F" w:rsidP="00CC141F">
      <w:pPr>
        <w:spacing w:before="120" w:after="120" w:line="276" w:lineRule="auto"/>
        <w:ind w:left="720"/>
        <w:jc w:val="both"/>
        <w:rPr>
          <w:rFonts w:ascii="Calibri" w:eastAsia="Calibri" w:hAnsi="Calibri" w:cs="Times New Roman"/>
          <w:i/>
          <w:iCs/>
          <w:kern w:val="0"/>
          <w14:ligatures w14:val="none"/>
        </w:rPr>
      </w:pPr>
      <w:r w:rsidRPr="00CC141F">
        <w:rPr>
          <w:rFonts w:ascii="Calibri" w:eastAsia="Calibri" w:hAnsi="Calibri" w:cs="Times New Roman"/>
          <w:i/>
          <w:iCs/>
          <w:kern w:val="0"/>
          <w14:ligatures w14:val="none"/>
        </w:rPr>
        <w:t>Development – Guarantee Fund of Brčko District BiH / Unit for Implementation of International Projects</w:t>
      </w:r>
    </w:p>
    <w:p w14:paraId="45578F0A" w14:textId="77777777" w:rsidR="00CC141F" w:rsidRPr="00CC141F" w:rsidRDefault="00CC141F" w:rsidP="00CC141F">
      <w:pPr>
        <w:spacing w:before="120" w:after="120" w:line="276" w:lineRule="auto"/>
        <w:ind w:left="720"/>
        <w:jc w:val="both"/>
        <w:rPr>
          <w:rFonts w:ascii="Calibri" w:eastAsia="Calibri" w:hAnsi="Calibri" w:cs="Times New Roman"/>
          <w:i/>
          <w:iCs/>
          <w:kern w:val="0"/>
          <w14:ligatures w14:val="none"/>
        </w:rPr>
      </w:pPr>
      <w:r w:rsidRPr="00CC141F">
        <w:rPr>
          <w:rFonts w:ascii="Calibri" w:eastAsia="Calibri" w:hAnsi="Calibri" w:cs="Times New Roman"/>
          <w:i/>
          <w:iCs/>
          <w:kern w:val="0"/>
          <w14:ligatures w14:val="none"/>
        </w:rPr>
        <w:t xml:space="preserve">Cvijete </w:t>
      </w:r>
      <w:proofErr w:type="spellStart"/>
      <w:r w:rsidRPr="00CC141F">
        <w:rPr>
          <w:rFonts w:ascii="Calibri" w:eastAsia="Calibri" w:hAnsi="Calibri" w:cs="Times New Roman"/>
          <w:i/>
          <w:iCs/>
          <w:kern w:val="0"/>
          <w14:ligatures w14:val="none"/>
        </w:rPr>
        <w:t>Zuzorić</w:t>
      </w:r>
      <w:proofErr w:type="spellEnd"/>
      <w:r w:rsidRPr="00CC141F">
        <w:rPr>
          <w:rFonts w:ascii="Calibri" w:eastAsia="Calibri" w:hAnsi="Calibri" w:cs="Times New Roman"/>
          <w:i/>
          <w:iCs/>
          <w:kern w:val="0"/>
          <w14:ligatures w14:val="none"/>
        </w:rPr>
        <w:t xml:space="preserve"> bb, 76120 Brčko</w:t>
      </w:r>
    </w:p>
    <w:p w14:paraId="4B175AA2" w14:textId="51A913F8" w:rsidR="00CC141F" w:rsidRPr="00CC141F" w:rsidRDefault="00CC141F" w:rsidP="00CC141F">
      <w:pPr>
        <w:spacing w:before="120" w:after="120" w:line="276" w:lineRule="auto"/>
        <w:ind w:firstLine="708"/>
        <w:jc w:val="both"/>
        <w:rPr>
          <w:rFonts w:ascii="Calibri" w:eastAsia="Calibri" w:hAnsi="Calibri" w:cs="Calibri"/>
          <w:kern w:val="0"/>
          <w:lang w:val="en-GB"/>
          <w14:ligatures w14:val="none"/>
        </w:rPr>
      </w:pPr>
      <w:r w:rsidRPr="00CC141F">
        <w:rPr>
          <w:rFonts w:ascii="Calibri" w:eastAsia="Calibri" w:hAnsi="Calibri" w:cs="Times New Roman"/>
          <w:i/>
          <w:iCs/>
          <w:kern w:val="0"/>
          <w14:ligatures w14:val="none"/>
        </w:rPr>
        <w:t>n/r</w:t>
      </w:r>
      <w:r w:rsidR="0093237A">
        <w:rPr>
          <w:rFonts w:ascii="Calibri" w:eastAsia="Calibri" w:hAnsi="Calibri" w:cs="Times New Roman"/>
          <w:i/>
          <w:iCs/>
          <w:kern w:val="0"/>
          <w14:ligatures w14:val="none"/>
        </w:rPr>
        <w:t xml:space="preserve"> </w:t>
      </w:r>
      <w:r w:rsidR="005131C6">
        <w:rPr>
          <w:rFonts w:ascii="Calibri" w:eastAsia="Calibri" w:hAnsi="Calibri" w:cs="Times New Roman"/>
          <w:i/>
          <w:iCs/>
          <w:kern w:val="0"/>
          <w14:ligatures w14:val="none"/>
        </w:rPr>
        <w:t>Indira Muharemović</w:t>
      </w:r>
      <w:r w:rsidR="00533587">
        <w:rPr>
          <w:rFonts w:ascii="Calibri" w:eastAsia="Calibri" w:hAnsi="Calibri" w:cs="Times New Roman"/>
          <w:i/>
          <w:iCs/>
          <w:kern w:val="0"/>
          <w14:ligatures w14:val="none"/>
        </w:rPr>
        <w:t>, Evaluation Committee Secretary.</w:t>
      </w:r>
    </w:p>
    <w:p w14:paraId="59FCD72F" w14:textId="77777777" w:rsidR="00CC141F" w:rsidRDefault="00CC141F" w:rsidP="00CC141F">
      <w:pPr>
        <w:spacing w:before="120" w:after="120" w:line="276" w:lineRule="auto"/>
        <w:jc w:val="both"/>
        <w:rPr>
          <w:rFonts w:ascii="Calibri" w:eastAsia="Calibri" w:hAnsi="Calibri" w:cs="Calibri"/>
          <w:kern w:val="0"/>
          <w:lang w:val="en-GB"/>
          <w14:ligatures w14:val="none"/>
        </w:rPr>
      </w:pPr>
      <w:r w:rsidRPr="00CC141F">
        <w:rPr>
          <w:rFonts w:ascii="Calibri" w:eastAsia="Calibri" w:hAnsi="Calibri" w:cs="Calibri"/>
          <w:kern w:val="0"/>
          <w:lang w:val="en-GB"/>
          <w14:ligatures w14:val="none"/>
        </w:rPr>
        <w:t xml:space="preserve">The tenderers are reminded that in order to be eligible the tenders </w:t>
      </w:r>
      <w:r w:rsidRPr="00CC141F">
        <w:rPr>
          <w:rFonts w:ascii="Calibri" w:eastAsia="Calibri" w:hAnsi="Calibri" w:cs="Calibri"/>
          <w:kern w:val="0"/>
          <w:u w:val="single"/>
          <w:lang w:val="en-GB"/>
          <w14:ligatures w14:val="none"/>
        </w:rPr>
        <w:t>need to be received by the Contracting Authority</w:t>
      </w:r>
      <w:r w:rsidRPr="00CC141F">
        <w:rPr>
          <w:rFonts w:ascii="Calibri" w:eastAsia="Calibri" w:hAnsi="Calibri" w:cs="Calibri"/>
          <w:kern w:val="0"/>
          <w:lang w:val="en-GB"/>
          <w14:ligatures w14:val="none"/>
        </w:rPr>
        <w:t xml:space="preserve"> by the deadline indicated above.</w:t>
      </w:r>
    </w:p>
    <w:p w14:paraId="7969378B" w14:textId="77777777" w:rsidR="0093237A" w:rsidRPr="00CC141F" w:rsidRDefault="0093237A" w:rsidP="00CC141F">
      <w:pPr>
        <w:spacing w:before="120" w:after="120" w:line="276" w:lineRule="auto"/>
        <w:jc w:val="both"/>
        <w:rPr>
          <w:rFonts w:ascii="Calibri" w:eastAsia="Calibri" w:hAnsi="Calibri" w:cs="Calibri"/>
          <w:kern w:val="0"/>
          <w:lang w:val="en-GB"/>
          <w14:ligatures w14:val="none"/>
        </w:rPr>
      </w:pPr>
    </w:p>
    <w:p w14:paraId="2472784A" w14:textId="77777777" w:rsidR="00CC141F" w:rsidRPr="00CC141F" w:rsidRDefault="00CC141F" w:rsidP="00CC141F">
      <w:pPr>
        <w:numPr>
          <w:ilvl w:val="0"/>
          <w:numId w:val="2"/>
        </w:numPr>
        <w:spacing w:before="120" w:after="120" w:line="276" w:lineRule="auto"/>
        <w:jc w:val="both"/>
        <w:rPr>
          <w:rFonts w:ascii="Calibri" w:eastAsia="Calibri" w:hAnsi="Calibri" w:cs="Calibri"/>
          <w:b/>
          <w:kern w:val="0"/>
          <w:lang w:val="en-GB"/>
          <w14:ligatures w14:val="none"/>
        </w:rPr>
      </w:pPr>
      <w:r w:rsidRPr="00CC141F">
        <w:rPr>
          <w:rFonts w:ascii="Calibri" w:eastAsia="Calibri" w:hAnsi="Calibri" w:cs="Calibri"/>
          <w:b/>
          <w:kern w:val="0"/>
          <w:lang w:val="en-GB"/>
          <w14:ligatures w14:val="none"/>
        </w:rPr>
        <w:t>TECHNICAL INFORMATION</w:t>
      </w:r>
    </w:p>
    <w:p w14:paraId="567D6D39" w14:textId="77777777" w:rsidR="00CC141F" w:rsidRPr="00CC141F" w:rsidRDefault="00CC141F" w:rsidP="00CC141F">
      <w:pPr>
        <w:spacing w:before="120" w:after="120" w:line="276" w:lineRule="auto"/>
        <w:jc w:val="both"/>
        <w:rPr>
          <w:rFonts w:ascii="Calibri" w:eastAsia="Calibri" w:hAnsi="Calibri" w:cs="Calibri"/>
          <w:kern w:val="0"/>
          <w:lang w:val="en-GB"/>
          <w14:ligatures w14:val="none"/>
        </w:rPr>
      </w:pPr>
      <w:r w:rsidRPr="00CC141F">
        <w:rPr>
          <w:rFonts w:ascii="Calibri" w:eastAsia="Calibri" w:hAnsi="Calibri" w:cs="Calibri"/>
          <w:kern w:val="0"/>
          <w:lang w:val="en-GB"/>
          <w14:ligatures w14:val="none"/>
        </w:rPr>
        <w:t xml:space="preserve">The tenderers are required to provide supplies as indicated below. In the tenderer’s technical offer, the tenderers might indicate more details on the deliveries, including brand names if applicable, referring back to the below table. </w:t>
      </w:r>
    </w:p>
    <w:p w14:paraId="24D40258" w14:textId="10870D8C" w:rsidR="00CC141F" w:rsidRPr="00CC141F" w:rsidRDefault="00CC141F" w:rsidP="00CC141F">
      <w:pPr>
        <w:spacing w:before="120" w:after="120" w:line="276" w:lineRule="auto"/>
        <w:jc w:val="both"/>
        <w:rPr>
          <w:rFonts w:ascii="Calibri" w:eastAsia="Calibri" w:hAnsi="Calibri" w:cs="Calibri"/>
          <w:b/>
          <w:kern w:val="0"/>
          <w:u w:val="single"/>
          <w:lang w:val="en-GB"/>
          <w14:ligatures w14:val="none"/>
        </w:rPr>
      </w:pPr>
    </w:p>
    <w:tbl>
      <w:tblPr>
        <w:tblStyle w:val="GridTable5Dark-Accent5"/>
        <w:tblW w:w="10620" w:type="dxa"/>
        <w:tblInd w:w="-815" w:type="dxa"/>
        <w:tblLayout w:type="fixed"/>
        <w:tblLook w:val="04A0" w:firstRow="1" w:lastRow="0" w:firstColumn="1" w:lastColumn="0" w:noHBand="0" w:noVBand="1"/>
      </w:tblPr>
      <w:tblGrid>
        <w:gridCol w:w="1250"/>
        <w:gridCol w:w="1260"/>
        <w:gridCol w:w="2530"/>
        <w:gridCol w:w="5580"/>
      </w:tblGrid>
      <w:tr w:rsidR="00065FE8" w:rsidRPr="00CC141F" w14:paraId="0CCFA385" w14:textId="61CBDF49" w:rsidTr="00065FE8">
        <w:trPr>
          <w:cnfStyle w:val="100000000000" w:firstRow="1" w:lastRow="0" w:firstColumn="0" w:lastColumn="0" w:oddVBand="0" w:evenVBand="0" w:oddHBand="0"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1250" w:type="dxa"/>
            <w:hideMark/>
          </w:tcPr>
          <w:p w14:paraId="746AAD40" w14:textId="77777777" w:rsidR="00065FE8" w:rsidRPr="00CC141F" w:rsidRDefault="00065FE8" w:rsidP="00CC141F">
            <w:pPr>
              <w:jc w:val="center"/>
              <w:rPr>
                <w:rFonts w:ascii="Calibri" w:eastAsia="Times New Roman" w:hAnsi="Calibri" w:cs="Calibri"/>
                <w:b w:val="0"/>
                <w:bCs w:val="0"/>
                <w:color w:val="000000"/>
                <w:kern w:val="0"/>
                <w14:ligatures w14:val="none"/>
              </w:rPr>
            </w:pPr>
            <w:r w:rsidRPr="00CC141F">
              <w:rPr>
                <w:rFonts w:ascii="Calibri" w:eastAsia="Times New Roman" w:hAnsi="Calibri" w:cs="Calibri"/>
                <w:kern w:val="0"/>
                <w:lang w:val="en-GB"/>
                <w14:ligatures w14:val="none"/>
              </w:rPr>
              <w:t>No.</w:t>
            </w:r>
          </w:p>
        </w:tc>
        <w:tc>
          <w:tcPr>
            <w:tcW w:w="1260" w:type="dxa"/>
            <w:hideMark/>
          </w:tcPr>
          <w:p w14:paraId="3B8574CC" w14:textId="77777777" w:rsidR="00065FE8" w:rsidRPr="00CC141F" w:rsidRDefault="00065FE8" w:rsidP="00CC14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14:ligatures w14:val="none"/>
              </w:rPr>
            </w:pPr>
            <w:r w:rsidRPr="00CC141F">
              <w:rPr>
                <w:rFonts w:ascii="Calibri" w:eastAsia="Times New Roman" w:hAnsi="Calibri" w:cs="Calibri"/>
                <w:kern w:val="0"/>
                <w:lang w:val="en-GB"/>
                <w14:ligatures w14:val="none"/>
              </w:rPr>
              <w:t>Number of items</w:t>
            </w:r>
          </w:p>
        </w:tc>
        <w:tc>
          <w:tcPr>
            <w:tcW w:w="2530" w:type="dxa"/>
            <w:hideMark/>
          </w:tcPr>
          <w:p w14:paraId="790CA4B4" w14:textId="77777777" w:rsidR="00065FE8" w:rsidRDefault="00065FE8" w:rsidP="00CC14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kern w:val="0"/>
                <w:lang w:val="en-GB"/>
                <w14:ligatures w14:val="none"/>
              </w:rPr>
            </w:pPr>
            <w:r w:rsidRPr="00CC141F">
              <w:rPr>
                <w:rFonts w:ascii="Calibri" w:eastAsia="Times New Roman" w:hAnsi="Calibri" w:cs="Calibri"/>
                <w:kern w:val="0"/>
                <w:lang w:val="en-GB"/>
                <w14:ligatures w14:val="none"/>
              </w:rPr>
              <w:t xml:space="preserve">Supplies </w:t>
            </w:r>
          </w:p>
          <w:p w14:paraId="09DE9C64" w14:textId="26BB432C" w:rsidR="00065FE8" w:rsidRPr="00CC141F" w:rsidRDefault="00065FE8" w:rsidP="00CC14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14:ligatures w14:val="none"/>
              </w:rPr>
            </w:pPr>
            <w:r>
              <w:rPr>
                <w:rFonts w:ascii="Calibri" w:eastAsia="Times New Roman" w:hAnsi="Calibri" w:cs="Calibri"/>
                <w:kern w:val="0"/>
                <w:lang w:val="en-GB"/>
                <w14:ligatures w14:val="none"/>
              </w:rPr>
              <w:t xml:space="preserve">- </w:t>
            </w:r>
            <w:r w:rsidRPr="00CC141F">
              <w:rPr>
                <w:rFonts w:ascii="Calibri" w:eastAsia="Times New Roman" w:hAnsi="Calibri" w:cs="Calibri"/>
                <w:kern w:val="0"/>
                <w:lang w:val="en-GB"/>
                <w14:ligatures w14:val="none"/>
              </w:rPr>
              <w:t>Title of item</w:t>
            </w:r>
          </w:p>
        </w:tc>
        <w:tc>
          <w:tcPr>
            <w:tcW w:w="5580" w:type="dxa"/>
          </w:tcPr>
          <w:p w14:paraId="6541D11A" w14:textId="7E72141A" w:rsidR="00065FE8" w:rsidRPr="00CC141F" w:rsidRDefault="00065FE8" w:rsidP="00CC14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kern w:val="0"/>
                <w:lang w:val="en-GB"/>
                <w14:ligatures w14:val="none"/>
              </w:rPr>
            </w:pPr>
            <w:r>
              <w:rPr>
                <w:rFonts w:ascii="Calibri" w:eastAsia="Times New Roman" w:hAnsi="Calibri" w:cs="Calibri"/>
                <w:kern w:val="0"/>
                <w:lang w:val="en-GB"/>
                <w14:ligatures w14:val="none"/>
              </w:rPr>
              <w:t>Minimum Technical Specification</w:t>
            </w:r>
          </w:p>
        </w:tc>
      </w:tr>
      <w:tr w:rsidR="00065FE8" w:rsidRPr="00CC141F" w14:paraId="68481AA6" w14:textId="28FFCDA1" w:rsidTr="00065FE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0" w:type="dxa"/>
            <w:hideMark/>
          </w:tcPr>
          <w:p w14:paraId="14C0E502" w14:textId="77777777" w:rsidR="00065FE8" w:rsidRPr="00CC141F" w:rsidRDefault="00065FE8" w:rsidP="00CC141F">
            <w:pPr>
              <w:jc w:val="center"/>
              <w:rPr>
                <w:rFonts w:ascii="Calibri" w:eastAsia="Times New Roman" w:hAnsi="Calibri" w:cs="Calibri"/>
                <w:b w:val="0"/>
                <w:bCs w:val="0"/>
                <w:color w:val="000000"/>
                <w:kern w:val="0"/>
                <w14:ligatures w14:val="none"/>
              </w:rPr>
            </w:pPr>
            <w:r w:rsidRPr="00CC141F">
              <w:rPr>
                <w:rFonts w:ascii="Calibri" w:eastAsia="Times New Roman" w:hAnsi="Calibri" w:cs="Calibri"/>
                <w:color w:val="000000"/>
                <w:kern w:val="0"/>
                <w14:ligatures w14:val="none"/>
              </w:rPr>
              <w:t> </w:t>
            </w:r>
          </w:p>
        </w:tc>
        <w:tc>
          <w:tcPr>
            <w:tcW w:w="1260" w:type="dxa"/>
            <w:hideMark/>
          </w:tcPr>
          <w:p w14:paraId="471E4056" w14:textId="77777777" w:rsidR="00065FE8" w:rsidRPr="00CC141F" w:rsidRDefault="00065FE8" w:rsidP="00CC141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14:ligatures w14:val="none"/>
              </w:rPr>
            </w:pPr>
            <w:r w:rsidRPr="00CC141F">
              <w:rPr>
                <w:rFonts w:ascii="Calibri" w:eastAsia="Times New Roman" w:hAnsi="Calibri" w:cs="Calibri"/>
                <w:b/>
                <w:bCs/>
                <w:color w:val="000000"/>
                <w:kern w:val="0"/>
                <w14:ligatures w14:val="none"/>
              </w:rPr>
              <w:t> </w:t>
            </w:r>
          </w:p>
        </w:tc>
        <w:tc>
          <w:tcPr>
            <w:tcW w:w="2530" w:type="dxa"/>
            <w:hideMark/>
          </w:tcPr>
          <w:p w14:paraId="6E970F70" w14:textId="3BA84B75" w:rsidR="00065FE8" w:rsidRPr="00CC141F" w:rsidRDefault="00065FE8" w:rsidP="00CC141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14:ligatures w14:val="none"/>
              </w:rPr>
            </w:pPr>
          </w:p>
        </w:tc>
        <w:tc>
          <w:tcPr>
            <w:tcW w:w="5580" w:type="dxa"/>
          </w:tcPr>
          <w:p w14:paraId="788064A3" w14:textId="77777777" w:rsidR="00065FE8" w:rsidRPr="00CC141F" w:rsidRDefault="00065FE8" w:rsidP="00CC141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14:ligatures w14:val="none"/>
              </w:rPr>
            </w:pPr>
          </w:p>
        </w:tc>
      </w:tr>
      <w:tr w:rsidR="00065FE8" w:rsidRPr="00CC141F" w14:paraId="7345B32B" w14:textId="029D7452" w:rsidTr="00065FE8">
        <w:trPr>
          <w:trHeight w:val="345"/>
        </w:trPr>
        <w:tc>
          <w:tcPr>
            <w:cnfStyle w:val="001000000000" w:firstRow="0" w:lastRow="0" w:firstColumn="1" w:lastColumn="0" w:oddVBand="0" w:evenVBand="0" w:oddHBand="0" w:evenHBand="0" w:firstRowFirstColumn="0" w:firstRowLastColumn="0" w:lastRowFirstColumn="0" w:lastRowLastColumn="0"/>
            <w:tcW w:w="1250" w:type="dxa"/>
          </w:tcPr>
          <w:p w14:paraId="6173A554" w14:textId="7036CC27" w:rsidR="00065FE8" w:rsidRPr="005131C6" w:rsidRDefault="00065FE8" w:rsidP="00CC141F">
            <w:pPr>
              <w:jc w:val="center"/>
              <w:rPr>
                <w:rFonts w:ascii="Calibri" w:eastAsia="Times New Roman" w:hAnsi="Calibri" w:cs="Calibri"/>
                <w:b w:val="0"/>
                <w:bCs w:val="0"/>
                <w:color w:val="000000"/>
                <w:kern w:val="0"/>
                <w14:ligatures w14:val="none"/>
              </w:rPr>
            </w:pPr>
            <w:r w:rsidRPr="005131C6">
              <w:rPr>
                <w:rFonts w:ascii="Calibri" w:eastAsia="Times New Roman" w:hAnsi="Calibri" w:cs="Calibri"/>
                <w:b w:val="0"/>
                <w:bCs w:val="0"/>
                <w:color w:val="000000"/>
                <w:kern w:val="0"/>
                <w14:ligatures w14:val="none"/>
              </w:rPr>
              <w:lastRenderedPageBreak/>
              <w:t>1</w:t>
            </w:r>
          </w:p>
        </w:tc>
        <w:tc>
          <w:tcPr>
            <w:tcW w:w="1260" w:type="dxa"/>
          </w:tcPr>
          <w:p w14:paraId="2C9A7C41" w14:textId="6471C7D4" w:rsidR="00065FE8" w:rsidRPr="005131C6" w:rsidRDefault="00065FE8" w:rsidP="00ED29E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14:ligatures w14:val="none"/>
              </w:rPr>
            </w:pPr>
            <w:r w:rsidRPr="005131C6">
              <w:rPr>
                <w:rFonts w:ascii="Calibri" w:eastAsia="Times New Roman" w:hAnsi="Calibri" w:cs="Calibri"/>
                <w:b/>
                <w:bCs/>
                <w:color w:val="000000"/>
                <w:kern w:val="0"/>
                <w14:ligatures w14:val="none"/>
              </w:rPr>
              <w:t>1</w:t>
            </w:r>
          </w:p>
        </w:tc>
        <w:tc>
          <w:tcPr>
            <w:tcW w:w="2530" w:type="dxa"/>
          </w:tcPr>
          <w:p w14:paraId="3D9DA34E" w14:textId="31E95D0B" w:rsidR="00065FE8" w:rsidRPr="00CC141F" w:rsidRDefault="00065FE8" w:rsidP="00CC141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065FE8">
              <w:rPr>
                <w:rFonts w:ascii="Calibri" w:eastAsia="Times New Roman" w:hAnsi="Calibri" w:cs="Calibri"/>
                <w:color w:val="000000"/>
                <w:kern w:val="0"/>
                <w14:ligatures w14:val="none"/>
              </w:rPr>
              <w:t xml:space="preserve">Self-standing SMART TV with permanent access to the internet </w:t>
            </w:r>
          </w:p>
        </w:tc>
        <w:tc>
          <w:tcPr>
            <w:tcW w:w="5580" w:type="dxa"/>
          </w:tcPr>
          <w:p w14:paraId="6D84119A" w14:textId="3B8F0F22" w:rsidR="00065FE8" w:rsidRPr="004D6B34" w:rsidRDefault="00065FE8" w:rsidP="00A90D7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065FE8">
              <w:rPr>
                <w:rFonts w:ascii="Calibri" w:eastAsia="Times New Roman" w:hAnsi="Calibri" w:cs="Calibri"/>
                <w:color w:val="000000"/>
                <w:kern w:val="0"/>
                <w14:ligatures w14:val="none"/>
              </w:rPr>
              <w:t>Size: 8</w:t>
            </w:r>
            <w:r>
              <w:rPr>
                <w:rFonts w:ascii="Calibri" w:eastAsia="Times New Roman" w:hAnsi="Calibri" w:cs="Calibri"/>
                <w:color w:val="000000"/>
                <w:kern w:val="0"/>
                <w14:ligatures w14:val="none"/>
              </w:rPr>
              <w:t>5</w:t>
            </w:r>
            <w:r w:rsidRPr="00065FE8">
              <w:rPr>
                <w:rFonts w:ascii="Calibri" w:eastAsia="Times New Roman" w:hAnsi="Calibri" w:cs="Calibri"/>
                <w:color w:val="000000"/>
                <w:kern w:val="0"/>
                <w14:ligatures w14:val="none"/>
              </w:rPr>
              <w:t>", 4:3, aspect ratio. The system has an integrated operating system that allows intuitive finger and / or hand movements within the SMART Notebook program. Bracket inclu</w:t>
            </w:r>
            <w:r>
              <w:rPr>
                <w:rFonts w:ascii="Calibri" w:eastAsia="Times New Roman" w:hAnsi="Calibri" w:cs="Calibri"/>
                <w:color w:val="000000"/>
                <w:kern w:val="0"/>
                <w14:ligatures w14:val="none"/>
              </w:rPr>
              <w:t>de</w:t>
            </w:r>
            <w:r w:rsidRPr="00065FE8">
              <w:rPr>
                <w:rFonts w:ascii="Calibri" w:eastAsia="Times New Roman" w:hAnsi="Calibri" w:cs="Calibri"/>
                <w:color w:val="000000"/>
                <w:kern w:val="0"/>
                <w14:ligatures w14:val="none"/>
              </w:rPr>
              <w:t xml:space="preserve"> - DIRECT LED 4K Ultra HD 50" IPS • 100 Hz • SMART TV webOS </w:t>
            </w:r>
            <w:proofErr w:type="spellStart"/>
            <w:r w:rsidRPr="00065FE8">
              <w:rPr>
                <w:rFonts w:ascii="Calibri" w:eastAsia="Times New Roman" w:hAnsi="Calibri" w:cs="Calibri"/>
                <w:color w:val="000000"/>
                <w:kern w:val="0"/>
                <w14:ligatures w14:val="none"/>
              </w:rPr>
              <w:t>ThinQ</w:t>
            </w:r>
            <w:proofErr w:type="spellEnd"/>
            <w:r w:rsidRPr="00065FE8">
              <w:rPr>
                <w:rFonts w:ascii="Calibri" w:eastAsia="Times New Roman" w:hAnsi="Calibri" w:cs="Calibri"/>
                <w:color w:val="000000"/>
                <w:kern w:val="0"/>
                <w14:ligatures w14:val="none"/>
              </w:rPr>
              <w:t xml:space="preserve"> AI • Active HDR • QC </w:t>
            </w:r>
            <w:r w:rsidR="00997AB7" w:rsidRPr="00065FE8">
              <w:rPr>
                <w:rFonts w:ascii="Calibri" w:eastAsia="Times New Roman" w:hAnsi="Calibri" w:cs="Calibri"/>
                <w:color w:val="000000"/>
                <w:kern w:val="0"/>
                <w14:ligatures w14:val="none"/>
              </w:rPr>
              <w:t>processor</w:t>
            </w:r>
            <w:r w:rsidRPr="00065FE8">
              <w:rPr>
                <w:rFonts w:ascii="Calibri" w:eastAsia="Times New Roman" w:hAnsi="Calibri" w:cs="Calibri"/>
                <w:color w:val="000000"/>
                <w:kern w:val="0"/>
                <w14:ligatures w14:val="none"/>
              </w:rPr>
              <w:t xml:space="preserve"> • DTS </w:t>
            </w:r>
            <w:proofErr w:type="spellStart"/>
            <w:r w:rsidRPr="00065FE8">
              <w:rPr>
                <w:rFonts w:ascii="Calibri" w:eastAsia="Times New Roman" w:hAnsi="Calibri" w:cs="Calibri"/>
                <w:color w:val="000000"/>
                <w:kern w:val="0"/>
                <w14:ligatures w14:val="none"/>
              </w:rPr>
              <w:t>Vitrual</w:t>
            </w:r>
            <w:proofErr w:type="spellEnd"/>
            <w:r w:rsidR="00997AB7">
              <w:rPr>
                <w:rFonts w:ascii="Calibri" w:eastAsia="Times New Roman" w:hAnsi="Calibri" w:cs="Calibri"/>
                <w:color w:val="000000"/>
                <w:kern w:val="0"/>
                <w14:ligatures w14:val="none"/>
              </w:rPr>
              <w:t xml:space="preserve"> </w:t>
            </w:r>
            <w:r w:rsidRPr="00065FE8">
              <w:rPr>
                <w:rFonts w:ascii="Calibri" w:eastAsia="Times New Roman" w:hAnsi="Calibri" w:cs="Calibri"/>
                <w:color w:val="000000"/>
                <w:kern w:val="0"/>
                <w14:ligatures w14:val="none"/>
              </w:rPr>
              <w:t>X • DVB-T2/C/S2 • Magic remote-3 year warranty and service provided.</w:t>
            </w:r>
          </w:p>
        </w:tc>
      </w:tr>
      <w:tr w:rsidR="00065FE8" w:rsidRPr="00CC141F" w14:paraId="4BC8A87B" w14:textId="7EA43A67" w:rsidTr="00065FE8">
        <w:trPr>
          <w:cnfStyle w:val="000000100000" w:firstRow="0" w:lastRow="0" w:firstColumn="0" w:lastColumn="0" w:oddVBand="0" w:evenVBand="0" w:oddHBand="1" w:evenHBand="0" w:firstRowFirstColumn="0" w:firstRowLastColumn="0" w:lastRowFirstColumn="0" w:lastRowLastColumn="0"/>
          <w:trHeight w:val="1905"/>
        </w:trPr>
        <w:tc>
          <w:tcPr>
            <w:cnfStyle w:val="001000000000" w:firstRow="0" w:lastRow="0" w:firstColumn="1" w:lastColumn="0" w:oddVBand="0" w:evenVBand="0" w:oddHBand="0" w:evenHBand="0" w:firstRowFirstColumn="0" w:firstRowLastColumn="0" w:lastRowFirstColumn="0" w:lastRowLastColumn="0"/>
            <w:tcW w:w="1250" w:type="dxa"/>
          </w:tcPr>
          <w:p w14:paraId="53F76C76" w14:textId="54FD8E19" w:rsidR="00065FE8" w:rsidRPr="005131C6" w:rsidRDefault="00065FE8" w:rsidP="00CC141F">
            <w:pPr>
              <w:jc w:val="center"/>
              <w:rPr>
                <w:rFonts w:ascii="Calibri" w:eastAsia="Times New Roman" w:hAnsi="Calibri" w:cs="Calibri"/>
                <w:b w:val="0"/>
                <w:bCs w:val="0"/>
                <w:color w:val="000000"/>
                <w:kern w:val="0"/>
                <w14:ligatures w14:val="none"/>
              </w:rPr>
            </w:pPr>
            <w:r w:rsidRPr="005131C6">
              <w:rPr>
                <w:rFonts w:ascii="Calibri" w:eastAsia="Times New Roman" w:hAnsi="Calibri" w:cs="Calibri"/>
                <w:b w:val="0"/>
                <w:bCs w:val="0"/>
                <w:color w:val="000000"/>
                <w:kern w:val="0"/>
                <w14:ligatures w14:val="none"/>
              </w:rPr>
              <w:t>2</w:t>
            </w:r>
          </w:p>
        </w:tc>
        <w:tc>
          <w:tcPr>
            <w:tcW w:w="1260" w:type="dxa"/>
          </w:tcPr>
          <w:p w14:paraId="5608BDD0" w14:textId="120C2987" w:rsidR="00065FE8" w:rsidRPr="005131C6" w:rsidRDefault="00065FE8" w:rsidP="00ED29E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10</w:t>
            </w:r>
          </w:p>
        </w:tc>
        <w:tc>
          <w:tcPr>
            <w:tcW w:w="2530" w:type="dxa"/>
          </w:tcPr>
          <w:p w14:paraId="2866B153" w14:textId="364F95A9" w:rsidR="00065FE8" w:rsidRPr="00CC141F" w:rsidRDefault="00065FE8" w:rsidP="00CC14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065FE8">
              <w:rPr>
                <w:rFonts w:ascii="Calibri" w:eastAsia="Times New Roman" w:hAnsi="Calibri" w:cs="Calibri"/>
                <w:color w:val="000000"/>
                <w:kern w:val="0"/>
                <w14:ligatures w14:val="none"/>
              </w:rPr>
              <w:t>Laptops with monitors of 21" minimum</w:t>
            </w:r>
          </w:p>
        </w:tc>
        <w:tc>
          <w:tcPr>
            <w:tcW w:w="5580" w:type="dxa"/>
          </w:tcPr>
          <w:p w14:paraId="7D61831E" w14:textId="1C9BA8A7" w:rsidR="00065FE8" w:rsidRPr="00793294" w:rsidRDefault="00065FE8" w:rsidP="00793294">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065FE8">
              <w:rPr>
                <w:rFonts w:ascii="Calibri" w:eastAsia="Times New Roman" w:hAnsi="Calibri" w:cs="Calibri"/>
                <w:color w:val="000000"/>
                <w:kern w:val="0"/>
                <w14:ligatures w14:val="none"/>
              </w:rPr>
              <w:t xml:space="preserve">Display – Minimum 15.6" - Full HD, Processor – Processor 5200 points or better, Memory – Minimum 8 GB DDR4, Hard Drive – Minimum 256 GB SSD, Graphics card – Integrated with a minimum of 1GB, Operating System – Licensed Windows 10 Pro OS, Ports – Minimum 1 HDMI, USB type - C minimum 1, USB 3.0 minimum 2, Audio / Mic Combo Jack, LAN – Yes / Bluetooth – Yes / </w:t>
            </w:r>
            <w:proofErr w:type="spellStart"/>
            <w:r w:rsidRPr="00065FE8">
              <w:rPr>
                <w:rFonts w:ascii="Calibri" w:eastAsia="Times New Roman" w:hAnsi="Calibri" w:cs="Calibri"/>
                <w:color w:val="000000"/>
                <w:kern w:val="0"/>
                <w14:ligatures w14:val="none"/>
              </w:rPr>
              <w:t>WiFi</w:t>
            </w:r>
            <w:proofErr w:type="spellEnd"/>
            <w:r w:rsidRPr="00065FE8">
              <w:rPr>
                <w:rFonts w:ascii="Calibri" w:eastAsia="Times New Roman" w:hAnsi="Calibri" w:cs="Calibri"/>
                <w:color w:val="000000"/>
                <w:kern w:val="0"/>
                <w14:ligatures w14:val="none"/>
              </w:rPr>
              <w:t xml:space="preserve"> – Yes, Optics – No / Audio – Yes, stereo speakers / Camera – Yes, Weight – Maximum 2.5 kg / Color – not relevant, Warranty – Minimum 24 months, Laptop bag 15.6 ", Wireless keyboard and mouse and Headphones with microphone and Suitable laptop cooler / stand. The laptops should include monitor of Minimum 21", panel resolution 1920x1080, connectivity HDMI, D-SUB (VGA) and Audio output.</w:t>
            </w:r>
          </w:p>
        </w:tc>
      </w:tr>
      <w:tr w:rsidR="00065FE8" w:rsidRPr="00CC141F" w14:paraId="589E70A3" w14:textId="20EFFFED" w:rsidTr="00065FE8">
        <w:trPr>
          <w:trHeight w:val="970"/>
        </w:trPr>
        <w:tc>
          <w:tcPr>
            <w:cnfStyle w:val="001000000000" w:firstRow="0" w:lastRow="0" w:firstColumn="1" w:lastColumn="0" w:oddVBand="0" w:evenVBand="0" w:oddHBand="0" w:evenHBand="0" w:firstRowFirstColumn="0" w:firstRowLastColumn="0" w:lastRowFirstColumn="0" w:lastRowLastColumn="0"/>
            <w:tcW w:w="1250" w:type="dxa"/>
          </w:tcPr>
          <w:p w14:paraId="6BF45384" w14:textId="1589C520" w:rsidR="00065FE8" w:rsidRPr="005131C6" w:rsidRDefault="00065FE8" w:rsidP="00CC141F">
            <w:pPr>
              <w:jc w:val="center"/>
              <w:rPr>
                <w:rFonts w:ascii="Calibri" w:eastAsia="Times New Roman" w:hAnsi="Calibri" w:cs="Calibri"/>
                <w:b w:val="0"/>
                <w:bCs w:val="0"/>
                <w:color w:val="000000"/>
                <w:kern w:val="0"/>
                <w14:ligatures w14:val="none"/>
              </w:rPr>
            </w:pPr>
            <w:r w:rsidRPr="005131C6">
              <w:rPr>
                <w:rFonts w:ascii="Calibri" w:eastAsia="Times New Roman" w:hAnsi="Calibri" w:cs="Calibri"/>
                <w:b w:val="0"/>
                <w:bCs w:val="0"/>
                <w:color w:val="000000"/>
                <w:kern w:val="0"/>
                <w14:ligatures w14:val="none"/>
              </w:rPr>
              <w:t>3</w:t>
            </w:r>
          </w:p>
        </w:tc>
        <w:tc>
          <w:tcPr>
            <w:tcW w:w="1260" w:type="dxa"/>
          </w:tcPr>
          <w:p w14:paraId="1734F12E" w14:textId="504A4507" w:rsidR="00065FE8" w:rsidRPr="005131C6" w:rsidRDefault="00065FE8" w:rsidP="00ED29E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10</w:t>
            </w:r>
          </w:p>
        </w:tc>
        <w:tc>
          <w:tcPr>
            <w:tcW w:w="2530" w:type="dxa"/>
          </w:tcPr>
          <w:p w14:paraId="65153FDC" w14:textId="63E327CB" w:rsidR="00065FE8" w:rsidRPr="00CC141F" w:rsidRDefault="00065FE8" w:rsidP="00CC141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065FE8">
              <w:rPr>
                <w:rFonts w:ascii="Calibri" w:eastAsia="Times New Roman" w:hAnsi="Calibri" w:cs="Calibri"/>
                <w:color w:val="000000"/>
                <w:kern w:val="0"/>
                <w14:ligatures w14:val="none"/>
              </w:rPr>
              <w:t xml:space="preserve">All in one device </w:t>
            </w:r>
          </w:p>
        </w:tc>
        <w:tc>
          <w:tcPr>
            <w:tcW w:w="5580" w:type="dxa"/>
          </w:tcPr>
          <w:p w14:paraId="3239DB79" w14:textId="33B366A9" w:rsidR="00065FE8" w:rsidRPr="00CC141F" w:rsidRDefault="00065FE8" w:rsidP="00A60AB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793294">
              <w:rPr>
                <w:rFonts w:ascii="Calibri" w:eastAsia="Times New Roman" w:hAnsi="Calibri" w:cs="Calibri"/>
                <w:color w:val="000000"/>
                <w:kern w:val="0"/>
                <w14:ligatures w14:val="none"/>
              </w:rPr>
              <w:t>Multi-Function</w:t>
            </w:r>
            <w:r>
              <w:rPr>
                <w:rFonts w:ascii="Calibri" w:eastAsia="Times New Roman" w:hAnsi="Calibri" w:cs="Calibri"/>
                <w:color w:val="000000"/>
                <w:kern w:val="0"/>
                <w14:ligatures w14:val="none"/>
              </w:rPr>
              <w:t xml:space="preserve"> (Black and White)</w:t>
            </w:r>
            <w:r w:rsidRPr="00793294">
              <w:rPr>
                <w:rFonts w:ascii="Calibri" w:eastAsia="Times New Roman" w:hAnsi="Calibri" w:cs="Calibri"/>
                <w:color w:val="000000"/>
                <w:kern w:val="0"/>
                <w14:ligatures w14:val="none"/>
              </w:rPr>
              <w:t xml:space="preserve"> Mono Laser Printer </w:t>
            </w:r>
            <w:r>
              <w:rPr>
                <w:rFonts w:ascii="Calibri" w:eastAsia="Times New Roman" w:hAnsi="Calibri" w:cs="Calibri"/>
                <w:color w:val="000000"/>
                <w:kern w:val="0"/>
                <w14:ligatures w14:val="none"/>
              </w:rPr>
              <w:t>with f</w:t>
            </w:r>
            <w:r w:rsidRPr="00793294">
              <w:rPr>
                <w:rFonts w:ascii="Calibri" w:eastAsia="Times New Roman" w:hAnsi="Calibri" w:cs="Calibri"/>
                <w:color w:val="000000"/>
                <w:kern w:val="0"/>
                <w14:ligatures w14:val="none"/>
              </w:rPr>
              <w:t>unctions</w:t>
            </w:r>
            <w:r>
              <w:rPr>
                <w:rFonts w:ascii="Calibri" w:eastAsia="Times New Roman" w:hAnsi="Calibri" w:cs="Calibri"/>
                <w:color w:val="000000"/>
                <w:kern w:val="0"/>
                <w14:ligatures w14:val="none"/>
              </w:rPr>
              <w:t xml:space="preserve"> for </w:t>
            </w:r>
            <w:r w:rsidRPr="00793294">
              <w:rPr>
                <w:rFonts w:ascii="Calibri" w:eastAsia="Times New Roman" w:hAnsi="Calibri" w:cs="Calibri"/>
                <w:color w:val="000000"/>
                <w:kern w:val="0"/>
                <w14:ligatures w14:val="none"/>
              </w:rPr>
              <w:t>Print</w:t>
            </w:r>
            <w:r>
              <w:rPr>
                <w:rFonts w:ascii="Calibri" w:eastAsia="Times New Roman" w:hAnsi="Calibri" w:cs="Calibri"/>
                <w:color w:val="000000"/>
                <w:kern w:val="0"/>
                <w14:ligatures w14:val="none"/>
              </w:rPr>
              <w:t xml:space="preserve"> (minimum </w:t>
            </w:r>
            <w:r w:rsidRPr="00793294">
              <w:rPr>
                <w:rFonts w:ascii="Calibri" w:eastAsia="Times New Roman" w:hAnsi="Calibri" w:cs="Calibri"/>
                <w:color w:val="000000"/>
                <w:kern w:val="0"/>
                <w14:ligatures w14:val="none"/>
              </w:rPr>
              <w:t>Print Speed</w:t>
            </w:r>
            <w:r>
              <w:rPr>
                <w:rFonts w:ascii="Calibri" w:eastAsia="Times New Roman" w:hAnsi="Calibri" w:cs="Calibri"/>
                <w:color w:val="000000"/>
                <w:kern w:val="0"/>
                <w14:ligatures w14:val="none"/>
              </w:rPr>
              <w:t xml:space="preserve"> and Resolution </w:t>
            </w:r>
            <w:r w:rsidRPr="00793294">
              <w:rPr>
                <w:rFonts w:ascii="Calibri" w:eastAsia="Times New Roman" w:hAnsi="Calibri" w:cs="Calibri"/>
                <w:color w:val="000000"/>
                <w:kern w:val="0"/>
                <w14:ligatures w14:val="none"/>
              </w:rPr>
              <w:t>30ppm</w:t>
            </w:r>
            <w:r>
              <w:rPr>
                <w:rFonts w:ascii="Calibri" w:eastAsia="Times New Roman" w:hAnsi="Calibri" w:cs="Calibri"/>
                <w:color w:val="000000"/>
                <w:kern w:val="0"/>
                <w14:ligatures w14:val="none"/>
              </w:rPr>
              <w:t xml:space="preserve">), </w:t>
            </w:r>
            <w:r w:rsidRPr="00793294">
              <w:rPr>
                <w:rFonts w:ascii="Calibri" w:eastAsia="Times New Roman" w:hAnsi="Calibri" w:cs="Calibri"/>
                <w:color w:val="000000"/>
                <w:kern w:val="0"/>
                <w14:ligatures w14:val="none"/>
              </w:rPr>
              <w:t>Scan</w:t>
            </w:r>
            <w:r>
              <w:rPr>
                <w:rFonts w:ascii="Calibri" w:eastAsia="Times New Roman" w:hAnsi="Calibri" w:cs="Calibri"/>
                <w:color w:val="000000"/>
                <w:kern w:val="0"/>
                <w14:ligatures w14:val="none"/>
              </w:rPr>
              <w:t xml:space="preserve"> (minimum </w:t>
            </w:r>
            <w:r w:rsidRPr="00793294">
              <w:rPr>
                <w:rFonts w:ascii="Calibri" w:eastAsia="Times New Roman" w:hAnsi="Calibri" w:cs="Calibri"/>
                <w:color w:val="000000"/>
                <w:kern w:val="0"/>
                <w14:ligatures w14:val="none"/>
              </w:rPr>
              <w:t>Scan Speed</w:t>
            </w:r>
            <w:r>
              <w:rPr>
                <w:rFonts w:ascii="Calibri" w:eastAsia="Times New Roman" w:hAnsi="Calibri" w:cs="Calibri"/>
                <w:color w:val="000000"/>
                <w:kern w:val="0"/>
                <w14:ligatures w14:val="none"/>
              </w:rPr>
              <w:t xml:space="preserve"> 1</w:t>
            </w:r>
            <w:r w:rsidRPr="00793294">
              <w:rPr>
                <w:rFonts w:ascii="Calibri" w:eastAsia="Times New Roman" w:hAnsi="Calibri" w:cs="Calibri"/>
                <w:color w:val="000000"/>
                <w:kern w:val="0"/>
                <w14:ligatures w14:val="none"/>
              </w:rPr>
              <w:t>5</w:t>
            </w:r>
            <w:r>
              <w:rPr>
                <w:rFonts w:ascii="Calibri" w:eastAsia="Times New Roman" w:hAnsi="Calibri" w:cs="Calibri"/>
                <w:color w:val="000000"/>
                <w:kern w:val="0"/>
                <w14:ligatures w14:val="none"/>
              </w:rPr>
              <w:t xml:space="preserve"> </w:t>
            </w:r>
            <w:r w:rsidRPr="00793294">
              <w:rPr>
                <w:rFonts w:ascii="Calibri" w:eastAsia="Times New Roman" w:hAnsi="Calibri" w:cs="Calibri"/>
                <w:color w:val="000000"/>
                <w:kern w:val="0"/>
                <w14:ligatures w14:val="none"/>
              </w:rPr>
              <w:t>ppm</w:t>
            </w:r>
            <w:r>
              <w:rPr>
                <w:rFonts w:ascii="Calibri" w:eastAsia="Times New Roman" w:hAnsi="Calibri" w:cs="Calibri"/>
                <w:color w:val="000000"/>
                <w:kern w:val="0"/>
                <w14:ligatures w14:val="none"/>
              </w:rPr>
              <w:t xml:space="preserve">, resolution of minimum </w:t>
            </w:r>
            <w:r w:rsidRPr="00793294">
              <w:rPr>
                <w:rFonts w:ascii="Calibri" w:eastAsia="Times New Roman" w:hAnsi="Calibri" w:cs="Calibri"/>
                <w:color w:val="000000"/>
                <w:kern w:val="0"/>
                <w14:ligatures w14:val="none"/>
              </w:rPr>
              <w:t>1200 x 1200dpi</w:t>
            </w:r>
            <w:r>
              <w:rPr>
                <w:rFonts w:ascii="Calibri" w:eastAsia="Times New Roman" w:hAnsi="Calibri" w:cs="Calibri"/>
                <w:color w:val="000000"/>
                <w:kern w:val="0"/>
                <w14:ligatures w14:val="none"/>
              </w:rPr>
              <w:t xml:space="preserve"> – A4)</w:t>
            </w:r>
            <w:r w:rsidRPr="00793294">
              <w:rPr>
                <w:rFonts w:ascii="Calibri" w:eastAsia="Times New Roman" w:hAnsi="Calibri" w:cs="Calibri"/>
                <w:color w:val="000000"/>
                <w:kern w:val="0"/>
                <w14:ligatures w14:val="none"/>
              </w:rPr>
              <w:t>, Copy</w:t>
            </w:r>
            <w:r>
              <w:rPr>
                <w:rFonts w:ascii="Calibri" w:eastAsia="Times New Roman" w:hAnsi="Calibri" w:cs="Calibri"/>
                <w:color w:val="000000"/>
                <w:kern w:val="0"/>
                <w14:ligatures w14:val="none"/>
              </w:rPr>
              <w:t xml:space="preserve"> (minimum resolution 600 x 600 dpi) and </w:t>
            </w:r>
            <w:r w:rsidRPr="00793294">
              <w:rPr>
                <w:rFonts w:ascii="Calibri" w:eastAsia="Times New Roman" w:hAnsi="Calibri" w:cs="Calibri"/>
                <w:color w:val="000000"/>
                <w:kern w:val="0"/>
                <w14:ligatures w14:val="none"/>
              </w:rPr>
              <w:t>Fax</w:t>
            </w:r>
            <w:r>
              <w:rPr>
                <w:rFonts w:ascii="Calibri" w:eastAsia="Times New Roman" w:hAnsi="Calibri" w:cs="Calibri"/>
                <w:color w:val="000000"/>
                <w:kern w:val="0"/>
                <w14:ligatures w14:val="none"/>
              </w:rPr>
              <w:t xml:space="preserve">. Paper information: size </w:t>
            </w:r>
            <w:r w:rsidRPr="00A60ABD">
              <w:rPr>
                <w:rFonts w:ascii="Calibri" w:eastAsia="Times New Roman" w:hAnsi="Calibri" w:cs="Calibri"/>
                <w:color w:val="000000"/>
                <w:kern w:val="0"/>
                <w14:ligatures w14:val="none"/>
              </w:rPr>
              <w:t xml:space="preserve">A4, A5, B5, A6, input capacity minimum 250-sheet input tray, with </w:t>
            </w:r>
            <w:proofErr w:type="spellStart"/>
            <w:r w:rsidRPr="00A60ABD">
              <w:rPr>
                <w:rFonts w:ascii="Calibri" w:eastAsia="Times New Roman" w:hAnsi="Calibri" w:cs="Calibri"/>
                <w:color w:val="000000"/>
                <w:kern w:val="0"/>
                <w14:ligatures w14:val="none"/>
              </w:rPr>
              <w:t>ADFm</w:t>
            </w:r>
            <w:proofErr w:type="spellEnd"/>
            <w:r w:rsidRPr="00A60ABD">
              <w:rPr>
                <w:rFonts w:ascii="Calibri" w:eastAsia="Times New Roman" w:hAnsi="Calibri" w:cs="Calibri"/>
                <w:color w:val="000000"/>
                <w:kern w:val="0"/>
                <w14:ligatures w14:val="none"/>
              </w:rPr>
              <w:t xml:space="preserve"> of minimum 30 sheets. Minimum 2.5”-in LCD touch screen (color graphics)</w:t>
            </w:r>
            <w:r>
              <w:rPr>
                <w:rFonts w:ascii="Calibri" w:eastAsia="Times New Roman" w:hAnsi="Calibri" w:cs="Calibri"/>
                <w:color w:val="000000"/>
                <w:kern w:val="0"/>
                <w14:ligatures w14:val="none"/>
              </w:rPr>
              <w:t xml:space="preserve">, </w:t>
            </w:r>
            <w:r w:rsidRPr="00A60ABD">
              <w:rPr>
                <w:rFonts w:ascii="Calibri" w:eastAsia="Times New Roman" w:hAnsi="Calibri" w:cs="Calibri"/>
                <w:color w:val="000000"/>
                <w:kern w:val="0"/>
                <w14:ligatures w14:val="none"/>
              </w:rPr>
              <w:t>USB</w:t>
            </w:r>
            <w:r>
              <w:rPr>
                <w:rFonts w:ascii="Calibri" w:eastAsia="Times New Roman" w:hAnsi="Calibri" w:cs="Calibri"/>
                <w:color w:val="000000"/>
                <w:kern w:val="0"/>
                <w14:ligatures w14:val="none"/>
              </w:rPr>
              <w:t xml:space="preserve"> and </w:t>
            </w:r>
            <w:r w:rsidRPr="00A60ABD">
              <w:rPr>
                <w:rFonts w:ascii="Calibri" w:eastAsia="Times New Roman" w:hAnsi="Calibri" w:cs="Calibri"/>
                <w:color w:val="000000"/>
                <w:kern w:val="0"/>
                <w14:ligatures w14:val="none"/>
              </w:rPr>
              <w:t>LAN</w:t>
            </w:r>
            <w:r>
              <w:rPr>
                <w:rFonts w:ascii="Calibri" w:eastAsia="Times New Roman" w:hAnsi="Calibri" w:cs="Calibri"/>
                <w:color w:val="000000"/>
                <w:kern w:val="0"/>
                <w14:ligatures w14:val="none"/>
              </w:rPr>
              <w:t xml:space="preserve"> connectivity</w:t>
            </w:r>
            <w:r w:rsidRPr="00A60ABD">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 xml:space="preserve"> with minimum one toner provided</w:t>
            </w:r>
            <w:r w:rsidR="00997AB7">
              <w:rPr>
                <w:rFonts w:ascii="Calibri" w:eastAsia="Times New Roman" w:hAnsi="Calibri" w:cs="Calibri"/>
                <w:color w:val="000000"/>
                <w:kern w:val="0"/>
                <w14:ligatures w14:val="none"/>
              </w:rPr>
              <w:t xml:space="preserve"> per each device</w:t>
            </w:r>
            <w:r>
              <w:rPr>
                <w:rFonts w:ascii="Calibri" w:eastAsia="Times New Roman" w:hAnsi="Calibri" w:cs="Calibri"/>
                <w:color w:val="000000"/>
                <w:kern w:val="0"/>
                <w14:ligatures w14:val="none"/>
              </w:rPr>
              <w:t xml:space="preserve">. </w:t>
            </w:r>
            <w:r w:rsidRPr="00A60ABD">
              <w:rPr>
                <w:rFonts w:ascii="Calibri" w:eastAsia="Times New Roman" w:hAnsi="Calibri" w:cs="Calibri"/>
                <w:color w:val="000000"/>
                <w:kern w:val="0"/>
                <w14:ligatures w14:val="none"/>
              </w:rPr>
              <w:t>1-year warranty minimum to be provided and installation CD.</w:t>
            </w:r>
          </w:p>
        </w:tc>
      </w:tr>
      <w:tr w:rsidR="00065FE8" w:rsidRPr="00CC141F" w14:paraId="5B935A56" w14:textId="70A58985" w:rsidTr="00065FE8">
        <w:trPr>
          <w:cnfStyle w:val="000000100000" w:firstRow="0" w:lastRow="0" w:firstColumn="0" w:lastColumn="0" w:oddVBand="0" w:evenVBand="0" w:oddHBand="1" w:evenHBand="0" w:firstRowFirstColumn="0" w:firstRowLastColumn="0" w:lastRowFirstColumn="0" w:lastRowLastColumn="0"/>
          <w:trHeight w:val="1402"/>
        </w:trPr>
        <w:tc>
          <w:tcPr>
            <w:cnfStyle w:val="001000000000" w:firstRow="0" w:lastRow="0" w:firstColumn="1" w:lastColumn="0" w:oddVBand="0" w:evenVBand="0" w:oddHBand="0" w:evenHBand="0" w:firstRowFirstColumn="0" w:firstRowLastColumn="0" w:lastRowFirstColumn="0" w:lastRowLastColumn="0"/>
            <w:tcW w:w="1250" w:type="dxa"/>
          </w:tcPr>
          <w:p w14:paraId="5153FDCC" w14:textId="78B8DB2B" w:rsidR="00065FE8" w:rsidRPr="005131C6" w:rsidRDefault="00065FE8" w:rsidP="00CC141F">
            <w:pPr>
              <w:jc w:val="center"/>
              <w:rPr>
                <w:rFonts w:ascii="Calibri" w:eastAsia="Times New Roman" w:hAnsi="Calibri" w:cs="Calibri"/>
                <w:b w:val="0"/>
                <w:bCs w:val="0"/>
                <w:color w:val="000000"/>
                <w:kern w:val="0"/>
                <w14:ligatures w14:val="none"/>
              </w:rPr>
            </w:pPr>
            <w:r w:rsidRPr="005131C6">
              <w:rPr>
                <w:rFonts w:ascii="Calibri" w:eastAsia="Times New Roman" w:hAnsi="Calibri" w:cs="Calibri"/>
                <w:b w:val="0"/>
                <w:bCs w:val="0"/>
                <w:color w:val="000000"/>
                <w:kern w:val="0"/>
                <w14:ligatures w14:val="none"/>
              </w:rPr>
              <w:t>4</w:t>
            </w:r>
          </w:p>
        </w:tc>
        <w:tc>
          <w:tcPr>
            <w:tcW w:w="1260" w:type="dxa"/>
          </w:tcPr>
          <w:p w14:paraId="1E3C5A1F" w14:textId="772EC586" w:rsidR="00065FE8" w:rsidRPr="005131C6" w:rsidRDefault="00065FE8" w:rsidP="00ED29E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1</w:t>
            </w:r>
          </w:p>
        </w:tc>
        <w:tc>
          <w:tcPr>
            <w:tcW w:w="2530" w:type="dxa"/>
          </w:tcPr>
          <w:p w14:paraId="0C5A1707" w14:textId="0EF83A59" w:rsidR="00065FE8" w:rsidRPr="00CC141F" w:rsidRDefault="00065FE8" w:rsidP="00CC14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065FE8">
              <w:rPr>
                <w:rFonts w:ascii="Calibri" w:eastAsia="Times New Roman" w:hAnsi="Calibri" w:cs="Calibri"/>
                <w:color w:val="000000"/>
                <w:kern w:val="0"/>
                <w14:ligatures w14:val="none"/>
              </w:rPr>
              <w:t xml:space="preserve">Printers / scanner - A3 </w:t>
            </w:r>
          </w:p>
        </w:tc>
        <w:tc>
          <w:tcPr>
            <w:tcW w:w="5580" w:type="dxa"/>
          </w:tcPr>
          <w:p w14:paraId="1999A7FC" w14:textId="06141690" w:rsidR="00065FE8" w:rsidRPr="004D6B34" w:rsidRDefault="00065FE8" w:rsidP="00997AB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065FE8">
              <w:rPr>
                <w:rFonts w:ascii="Calibri" w:eastAsia="Times New Roman" w:hAnsi="Calibri" w:cs="Calibri"/>
              </w:rPr>
              <w:t xml:space="preserve">Business multifunctional A3 Color laser device with stand, Minimum basic functions: print, copy and scan, Printing technology: color laser, Memory: Minimum 4 GB RAM, HDD 250 GB, Print Speed (Black / White / Color): Minimum </w:t>
            </w:r>
            <w:r w:rsidR="00997AB7">
              <w:rPr>
                <w:rFonts w:ascii="Calibri" w:eastAsia="Times New Roman" w:hAnsi="Calibri" w:cs="Calibri"/>
              </w:rPr>
              <w:t>20</w:t>
            </w:r>
            <w:r w:rsidRPr="00065FE8">
              <w:rPr>
                <w:rFonts w:ascii="Calibri" w:eastAsia="Times New Roman" w:hAnsi="Calibri" w:cs="Calibri"/>
              </w:rPr>
              <w:t xml:space="preserve"> ppm, Connectivity: Minimum 1x USB for direct printing, network printing and </w:t>
            </w:r>
            <w:proofErr w:type="spellStart"/>
            <w:r w:rsidRPr="00065FE8">
              <w:rPr>
                <w:rFonts w:ascii="Calibri" w:eastAsia="Times New Roman" w:hAnsi="Calibri" w:cs="Calibri"/>
              </w:rPr>
              <w:t>WiFi</w:t>
            </w:r>
            <w:proofErr w:type="spellEnd"/>
            <w:r w:rsidRPr="00065FE8">
              <w:rPr>
                <w:rFonts w:ascii="Calibri" w:eastAsia="Times New Roman" w:hAnsi="Calibri" w:cs="Calibri"/>
              </w:rPr>
              <w:t xml:space="preserve"> connectivity, Function display: Touch color (minimum </w:t>
            </w:r>
            <w:r w:rsidR="00997AB7">
              <w:rPr>
                <w:rFonts w:ascii="Calibri" w:eastAsia="Times New Roman" w:hAnsi="Calibri" w:cs="Calibri"/>
              </w:rPr>
              <w:t>6,9</w:t>
            </w:r>
            <w:r w:rsidRPr="00065FE8">
              <w:rPr>
                <w:rFonts w:ascii="Calibri" w:eastAsia="Times New Roman" w:hAnsi="Calibri" w:cs="Calibri"/>
              </w:rPr>
              <w:t xml:space="preserve">”), Automatic two – sided printing – YES, ADF (Auto Feeder) – YES, Paper capacity: minimum 1000 sheets with minimum 100 sheet feeder, </w:t>
            </w:r>
            <w:r w:rsidR="00997AB7">
              <w:rPr>
                <w:rFonts w:ascii="Calibri" w:eastAsia="Times New Roman" w:hAnsi="Calibri" w:cs="Calibri"/>
              </w:rPr>
              <w:t xml:space="preserve">including set of toners </w:t>
            </w:r>
            <w:r w:rsidRPr="00065FE8">
              <w:rPr>
                <w:rFonts w:ascii="Calibri" w:eastAsia="Times New Roman" w:hAnsi="Calibri" w:cs="Calibri"/>
              </w:rPr>
              <w:t xml:space="preserve">capacity: black minimum </w:t>
            </w:r>
            <w:r w:rsidR="00997AB7">
              <w:rPr>
                <w:rFonts w:ascii="Calibri" w:eastAsia="Times New Roman" w:hAnsi="Calibri" w:cs="Calibri"/>
              </w:rPr>
              <w:t>20</w:t>
            </w:r>
            <w:r w:rsidRPr="00065FE8">
              <w:rPr>
                <w:rFonts w:ascii="Calibri" w:eastAsia="Times New Roman" w:hAnsi="Calibri" w:cs="Calibri"/>
              </w:rPr>
              <w:t xml:space="preserve">,000 pages, color minimum </w:t>
            </w:r>
            <w:r w:rsidR="00997AB7">
              <w:rPr>
                <w:rFonts w:ascii="Calibri" w:eastAsia="Times New Roman" w:hAnsi="Calibri" w:cs="Calibri"/>
              </w:rPr>
              <w:t>10</w:t>
            </w:r>
            <w:r w:rsidRPr="00065FE8">
              <w:rPr>
                <w:rFonts w:ascii="Calibri" w:eastAsia="Times New Roman" w:hAnsi="Calibri" w:cs="Calibri"/>
              </w:rPr>
              <w:t>,000 pages</w:t>
            </w:r>
            <w:r w:rsidR="00997AB7">
              <w:rPr>
                <w:rFonts w:ascii="Calibri" w:eastAsia="Times New Roman" w:hAnsi="Calibri" w:cs="Calibri"/>
              </w:rPr>
              <w:t xml:space="preserve">. </w:t>
            </w:r>
            <w:r w:rsidRPr="00065FE8">
              <w:rPr>
                <w:rFonts w:ascii="Calibri" w:eastAsia="Times New Roman" w:hAnsi="Calibri" w:cs="Calibri"/>
              </w:rPr>
              <w:t>Warranty minimum – 12 months and A5 meter USB cable is required with the device.</w:t>
            </w:r>
          </w:p>
        </w:tc>
      </w:tr>
      <w:tr w:rsidR="00065FE8" w:rsidRPr="00CC141F" w14:paraId="3D5FCC98" w14:textId="77777777" w:rsidTr="00065FE8">
        <w:trPr>
          <w:trHeight w:val="620"/>
        </w:trPr>
        <w:tc>
          <w:tcPr>
            <w:cnfStyle w:val="001000000000" w:firstRow="0" w:lastRow="0" w:firstColumn="1" w:lastColumn="0" w:oddVBand="0" w:evenVBand="0" w:oddHBand="0" w:evenHBand="0" w:firstRowFirstColumn="0" w:firstRowLastColumn="0" w:lastRowFirstColumn="0" w:lastRowLastColumn="0"/>
            <w:tcW w:w="1250" w:type="dxa"/>
          </w:tcPr>
          <w:p w14:paraId="3091EEDB" w14:textId="104E865F" w:rsidR="00065FE8" w:rsidRPr="005131C6" w:rsidRDefault="00065FE8" w:rsidP="00CC141F">
            <w:pPr>
              <w:jc w:val="center"/>
              <w:rPr>
                <w:rFonts w:ascii="Calibri" w:eastAsia="Times New Roman" w:hAnsi="Calibri" w:cs="Calibri"/>
                <w:b w:val="0"/>
                <w:bCs w:val="0"/>
                <w:color w:val="000000"/>
                <w:kern w:val="0"/>
                <w14:ligatures w14:val="none"/>
              </w:rPr>
            </w:pPr>
            <w:r w:rsidRPr="005131C6">
              <w:rPr>
                <w:rFonts w:ascii="Calibri" w:eastAsia="Times New Roman" w:hAnsi="Calibri" w:cs="Calibri"/>
                <w:b w:val="0"/>
                <w:bCs w:val="0"/>
                <w:color w:val="000000"/>
                <w:kern w:val="0"/>
                <w14:ligatures w14:val="none"/>
              </w:rPr>
              <w:t>5</w:t>
            </w:r>
          </w:p>
        </w:tc>
        <w:tc>
          <w:tcPr>
            <w:tcW w:w="1260" w:type="dxa"/>
          </w:tcPr>
          <w:p w14:paraId="69850B97" w14:textId="76B78387" w:rsidR="00065FE8" w:rsidRPr="005131C6" w:rsidRDefault="00065FE8" w:rsidP="00ED29E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1</w:t>
            </w:r>
          </w:p>
        </w:tc>
        <w:tc>
          <w:tcPr>
            <w:tcW w:w="2530" w:type="dxa"/>
          </w:tcPr>
          <w:p w14:paraId="301A9D5D" w14:textId="66A59F15" w:rsidR="00065FE8" w:rsidRDefault="00065FE8" w:rsidP="00CC141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065FE8">
              <w:rPr>
                <w:rFonts w:ascii="Calibri" w:eastAsia="Times New Roman" w:hAnsi="Calibri" w:cs="Calibri"/>
                <w:color w:val="000000"/>
                <w:kern w:val="0"/>
                <w14:ligatures w14:val="none"/>
              </w:rPr>
              <w:t>Multifunctional 3D printer</w:t>
            </w:r>
          </w:p>
        </w:tc>
        <w:tc>
          <w:tcPr>
            <w:tcW w:w="5580" w:type="dxa"/>
          </w:tcPr>
          <w:p w14:paraId="77316796" w14:textId="00F46808" w:rsidR="00065FE8" w:rsidRDefault="00065FE8" w:rsidP="00065FE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A90D79">
              <w:rPr>
                <w:rFonts w:ascii="Calibri" w:eastAsia="Times New Roman" w:hAnsi="Calibri" w:cs="Calibri"/>
                <w:color w:val="000000"/>
                <w:kern w:val="0"/>
                <w14:ligatures w14:val="none"/>
              </w:rPr>
              <w:t>Minimum 4K Resolution:  3840 x 2160 ultra-high-definition printing at 35µm XY resolution with 722 PPI, minimum 6.1"</w:t>
            </w:r>
            <w:r w:rsidR="00221C0C">
              <w:rPr>
                <w:rFonts w:ascii="Calibri" w:eastAsia="Times New Roman" w:hAnsi="Calibri" w:cs="Calibri"/>
                <w:color w:val="000000"/>
                <w:kern w:val="0"/>
                <w14:ligatures w14:val="none"/>
              </w:rPr>
              <w:t xml:space="preserve">, </w:t>
            </w:r>
            <w:r w:rsidRPr="00A90D79">
              <w:rPr>
                <w:rFonts w:ascii="Calibri" w:eastAsia="Times New Roman" w:hAnsi="Calibri" w:cs="Calibri"/>
                <w:color w:val="000000"/>
                <w:kern w:val="0"/>
                <w14:ligatures w14:val="none"/>
              </w:rPr>
              <w:t>Printing area: , Monochrome LCD Screen: , Solid Supports Remote File, Transmissions: Connects to router directly via the ethernet, allowing to send over files remotely and start printing immediately, professional 3D slicing software that empowers designers to work efficiently by providing automatic error detection and printing multi-floor structures to maximize print output.</w:t>
            </w:r>
          </w:p>
        </w:tc>
      </w:tr>
      <w:tr w:rsidR="00065FE8" w:rsidRPr="00CC141F" w14:paraId="1B989034" w14:textId="77777777" w:rsidTr="00065FE8">
        <w:trPr>
          <w:cnfStyle w:val="000000100000" w:firstRow="0" w:lastRow="0" w:firstColumn="0" w:lastColumn="0" w:oddVBand="0" w:evenVBand="0" w:oddHBand="1" w:evenHBand="0" w:firstRowFirstColumn="0" w:firstRowLastColumn="0" w:lastRowFirstColumn="0" w:lastRowLastColumn="0"/>
          <w:trHeight w:val="1402"/>
        </w:trPr>
        <w:tc>
          <w:tcPr>
            <w:cnfStyle w:val="001000000000" w:firstRow="0" w:lastRow="0" w:firstColumn="1" w:lastColumn="0" w:oddVBand="0" w:evenVBand="0" w:oddHBand="0" w:evenHBand="0" w:firstRowFirstColumn="0" w:firstRowLastColumn="0" w:lastRowFirstColumn="0" w:lastRowLastColumn="0"/>
            <w:tcW w:w="1250" w:type="dxa"/>
          </w:tcPr>
          <w:p w14:paraId="696E9F9F" w14:textId="46E0EE5C" w:rsidR="00065FE8" w:rsidRPr="005131C6" w:rsidRDefault="00065FE8" w:rsidP="00CC141F">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lastRenderedPageBreak/>
              <w:t>6</w:t>
            </w:r>
          </w:p>
        </w:tc>
        <w:tc>
          <w:tcPr>
            <w:tcW w:w="1260" w:type="dxa"/>
          </w:tcPr>
          <w:p w14:paraId="53EE910B" w14:textId="3E252699" w:rsidR="00065FE8" w:rsidRDefault="00065FE8" w:rsidP="00ED29E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1</w:t>
            </w:r>
          </w:p>
        </w:tc>
        <w:tc>
          <w:tcPr>
            <w:tcW w:w="2530" w:type="dxa"/>
          </w:tcPr>
          <w:p w14:paraId="023F3DA0" w14:textId="324699FE" w:rsidR="00065FE8" w:rsidRPr="00A90D79" w:rsidRDefault="00065FE8" w:rsidP="00CC14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979E9">
              <w:rPr>
                <w:rFonts w:eastAsia="Times New Roman" w:cs="Calibri"/>
                <w:i/>
                <w:iCs/>
                <w:lang w:val="en-GB"/>
              </w:rPr>
              <w:t>Manuals of instructions in one of the BHS languages</w:t>
            </w:r>
          </w:p>
        </w:tc>
        <w:tc>
          <w:tcPr>
            <w:tcW w:w="5580" w:type="dxa"/>
          </w:tcPr>
          <w:p w14:paraId="5CCF6668" w14:textId="55522FB7" w:rsidR="00065FE8" w:rsidRPr="00A90D79" w:rsidRDefault="00065FE8" w:rsidP="00A90D7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bl>
    <w:p w14:paraId="3B458B0E" w14:textId="77777777" w:rsidR="00113934" w:rsidRDefault="00113934" w:rsidP="00113934">
      <w:pPr>
        <w:tabs>
          <w:tab w:val="left" w:pos="1085"/>
        </w:tabs>
        <w:rPr>
          <w:rFonts w:ascii="Calibri" w:eastAsia="Calibri" w:hAnsi="Calibri" w:cs="Calibri"/>
          <w:lang w:val="en-GB"/>
        </w:rPr>
      </w:pPr>
      <w:r>
        <w:rPr>
          <w:rFonts w:ascii="Calibri" w:eastAsia="Calibri" w:hAnsi="Calibri" w:cs="Calibri"/>
          <w:lang w:val="en-GB"/>
        </w:rPr>
        <w:tab/>
      </w:r>
    </w:p>
    <w:p w14:paraId="415BFBE6" w14:textId="08DAA3A5" w:rsidR="00BB7D01" w:rsidRPr="00BB7D01" w:rsidRDefault="00BB7D01" w:rsidP="00BB7D01">
      <w:pPr>
        <w:tabs>
          <w:tab w:val="left" w:pos="1085"/>
        </w:tabs>
        <w:jc w:val="both"/>
        <w:rPr>
          <w:rFonts w:ascii="Calibri" w:eastAsia="Calibri" w:hAnsi="Calibri" w:cs="Calibri"/>
          <w:b/>
          <w:bCs/>
          <w:u w:val="single"/>
          <w:lang w:val="en-GB"/>
        </w:rPr>
        <w:sectPr w:rsidR="00BB7D01" w:rsidRPr="00BB7D01" w:rsidSect="003354D1">
          <w:footerReference w:type="default" r:id="rId8"/>
          <w:pgSz w:w="11906" w:h="16838"/>
          <w:pgMar w:top="1440" w:right="1440" w:bottom="1080" w:left="1440" w:header="708" w:footer="708" w:gutter="0"/>
          <w:cols w:space="708"/>
          <w:docGrid w:linePitch="360"/>
        </w:sectPr>
      </w:pPr>
      <w:r w:rsidRPr="00BB7D01">
        <w:rPr>
          <w:rFonts w:ascii="Calibri" w:eastAsia="Calibri" w:hAnsi="Calibri" w:cs="Calibri"/>
          <w:b/>
          <w:bCs/>
          <w:u w:val="single"/>
          <w:lang w:val="en-GB"/>
        </w:rPr>
        <w:t>The bidder is obliged to deliver, install and start the equipment, demonstrating the features to its users and present in their bid support to using equipment.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ook w:val="04A0" w:firstRow="1" w:lastRow="0" w:firstColumn="1" w:lastColumn="0" w:noHBand="0" w:noVBand="1"/>
      </w:tblPr>
      <w:tblGrid>
        <w:gridCol w:w="9016"/>
      </w:tblGrid>
      <w:tr w:rsidR="00CC141F" w:rsidRPr="00CC141F" w14:paraId="4E20CC8E" w14:textId="77777777" w:rsidTr="00A330A3">
        <w:trPr>
          <w:trHeight w:val="592"/>
          <w:jc w:val="center"/>
        </w:trPr>
        <w:tc>
          <w:tcPr>
            <w:tcW w:w="9166" w:type="dxa"/>
            <w:shd w:val="clear" w:color="auto" w:fill="FF0000"/>
          </w:tcPr>
          <w:p w14:paraId="00DB8BC9" w14:textId="77777777" w:rsidR="00CC141F" w:rsidRPr="00CC141F" w:rsidRDefault="00CC141F" w:rsidP="00CC141F">
            <w:pPr>
              <w:spacing w:before="120" w:after="120" w:line="276" w:lineRule="auto"/>
              <w:jc w:val="center"/>
              <w:rPr>
                <w:rFonts w:ascii="Calibri" w:eastAsia="Calibri" w:hAnsi="Calibri" w:cs="Times New Roman"/>
                <w:b/>
                <w:color w:val="FFFFFF"/>
                <w:kern w:val="0"/>
                <w:lang w:val="en-GB"/>
                <w14:ligatures w14:val="none"/>
              </w:rPr>
            </w:pPr>
            <w:r w:rsidRPr="00CC141F">
              <w:rPr>
                <w:rFonts w:ascii="Calibri" w:eastAsia="Calibri" w:hAnsi="Calibri" w:cs="Times New Roman"/>
                <w:b/>
                <w:color w:val="FFFFFF"/>
                <w:kern w:val="0"/>
                <w:lang w:val="en-GB"/>
                <w14:ligatures w14:val="none"/>
              </w:rPr>
              <w:lastRenderedPageBreak/>
              <w:t xml:space="preserve">NOT TO BE FILED IN BEFORE CONTRACT SIGNING </w:t>
            </w:r>
          </w:p>
          <w:p w14:paraId="018E60B6" w14:textId="77777777" w:rsidR="00CC141F" w:rsidRPr="00CC141F" w:rsidRDefault="00CC141F" w:rsidP="00CC141F">
            <w:pPr>
              <w:spacing w:before="120" w:after="120" w:line="276" w:lineRule="auto"/>
              <w:jc w:val="center"/>
              <w:rPr>
                <w:rFonts w:ascii="Calibri" w:eastAsia="Calibri" w:hAnsi="Calibri" w:cs="Times New Roman"/>
                <w:b/>
                <w:color w:val="FFFFFF"/>
                <w:kern w:val="0"/>
                <w:lang w:val="en-GB"/>
                <w14:ligatures w14:val="none"/>
              </w:rPr>
            </w:pPr>
            <w:r w:rsidRPr="00CC141F">
              <w:rPr>
                <w:rFonts w:ascii="Calibri" w:eastAsia="Calibri" w:hAnsi="Calibri" w:cs="Times New Roman"/>
                <w:b/>
                <w:color w:val="FFFFFF"/>
                <w:kern w:val="0"/>
                <w:lang w:val="en-GB"/>
                <w14:ligatures w14:val="none"/>
              </w:rPr>
              <w:t>NOT TO BE SUBMITTED WITHIN THE OFFER!!!</w:t>
            </w:r>
          </w:p>
        </w:tc>
      </w:tr>
    </w:tbl>
    <w:p w14:paraId="5B544FE4" w14:textId="77777777" w:rsidR="00CC141F" w:rsidRPr="00CC141F" w:rsidRDefault="00CC141F" w:rsidP="00CC141F">
      <w:pPr>
        <w:spacing w:before="120" w:after="120" w:line="276" w:lineRule="auto"/>
        <w:rPr>
          <w:rFonts w:ascii="Calibri" w:eastAsia="Calibri" w:hAnsi="Calibri" w:cs="Calibri"/>
          <w:b/>
          <w:kern w:val="0"/>
          <w:u w:val="single"/>
          <w:lang w:val="en-GB"/>
          <w14:ligatures w14:val="none"/>
        </w:rPr>
      </w:pPr>
      <w:r w:rsidRPr="00CC141F">
        <w:rPr>
          <w:rFonts w:ascii="Calibri" w:eastAsia="Calibri" w:hAnsi="Calibri" w:cs="Calibri"/>
          <w:b/>
          <w:kern w:val="0"/>
          <w:u w:val="single"/>
          <w:lang w:val="en-GB"/>
          <w14:ligatures w14:val="none"/>
        </w:rPr>
        <w:t>FORMAT OF THE CONTRACT BETWEEN THE CONTRACTOR AND THE CONTRACTING AUTHORITY</w:t>
      </w:r>
    </w:p>
    <w:p w14:paraId="4C89C96D" w14:textId="3A637A9B" w:rsidR="00CC141F" w:rsidRPr="00CC141F" w:rsidRDefault="00CC141F" w:rsidP="00CC141F">
      <w:pPr>
        <w:spacing w:after="200" w:line="276" w:lineRule="auto"/>
        <w:rPr>
          <w:rFonts w:ascii="Calibri" w:eastAsia="Calibri" w:hAnsi="Calibri" w:cs="Calibri"/>
          <w:b/>
          <w:kern w:val="0"/>
          <w:lang w:val="sl-SI"/>
          <w14:ligatures w14:val="none"/>
        </w:rPr>
      </w:pPr>
      <w:r w:rsidRPr="00CC141F">
        <w:rPr>
          <w:rFonts w:ascii="Calibri" w:eastAsia="Calibri" w:hAnsi="Calibri" w:cs="Calibri"/>
          <w:b/>
          <w:kern w:val="0"/>
          <w:lang w:val="sl-SI"/>
          <w14:ligatures w14:val="none"/>
        </w:rPr>
        <w:t xml:space="preserve">Publication ref: </w:t>
      </w:r>
      <w:r w:rsidR="00065FE8">
        <w:rPr>
          <w:rFonts w:ascii="Calibri" w:eastAsia="Calibri" w:hAnsi="Calibri" w:cs="Calibri"/>
          <w:b/>
          <w:kern w:val="0"/>
          <w:lang w:val="sl-SI"/>
          <w14:ligatures w14:val="none"/>
        </w:rPr>
        <w:t>11</w:t>
      </w:r>
      <w:r w:rsidR="008E2645">
        <w:rPr>
          <w:rFonts w:ascii="Calibri" w:eastAsia="Calibri" w:hAnsi="Calibri" w:cs="Calibri"/>
          <w:b/>
          <w:kern w:val="0"/>
          <w:lang w:val="sl-SI"/>
          <w14:ligatures w14:val="none"/>
        </w:rPr>
        <w:t>-23</w:t>
      </w:r>
    </w:p>
    <w:p w14:paraId="5D012E24" w14:textId="455C4E53" w:rsidR="00CC141F" w:rsidRPr="00CC141F" w:rsidRDefault="00CC141F" w:rsidP="00F7247D">
      <w:pPr>
        <w:spacing w:after="200" w:line="276" w:lineRule="auto"/>
        <w:jc w:val="both"/>
        <w:rPr>
          <w:rFonts w:ascii="Calibri" w:eastAsia="Calibri" w:hAnsi="Calibri" w:cs="Calibri"/>
          <w:b/>
          <w:kern w:val="0"/>
          <w:lang w:val="sl-SI"/>
          <w14:ligatures w14:val="none"/>
        </w:rPr>
      </w:pPr>
      <w:r w:rsidRPr="00CC141F">
        <w:rPr>
          <w:rFonts w:ascii="Calibri" w:eastAsia="Calibri" w:hAnsi="Calibri" w:cs="Calibri"/>
          <w:b/>
          <w:kern w:val="0"/>
          <w:lang w:val="sl-SI"/>
          <w14:ligatures w14:val="none"/>
        </w:rPr>
        <w:t xml:space="preserve">Contract title: </w:t>
      </w:r>
      <w:r w:rsidR="008E2645">
        <w:rPr>
          <w:rFonts w:ascii="Calibri" w:eastAsia="Calibri" w:hAnsi="Calibri" w:cs="Calibri"/>
          <w:b/>
          <w:kern w:val="0"/>
          <w:lang w:val="sl-SI"/>
          <w14:ligatures w14:val="none"/>
        </w:rPr>
        <w:t xml:space="preserve"> </w:t>
      </w:r>
      <w:r w:rsidR="00F7247D" w:rsidRPr="00F7247D">
        <w:rPr>
          <w:rFonts w:ascii="Calibri" w:eastAsia="Calibri" w:hAnsi="Calibri" w:cs="Calibri"/>
          <w:bCs/>
          <w:kern w:val="0"/>
          <w:lang w:val="sl-SI"/>
          <w14:ligatures w14:val="none"/>
        </w:rPr>
        <w:t xml:space="preserve">3.2 Furniture and computer equipment - Equipping Business Entrepreneurial Centers and Incubators (BECI) in Brčko District and Loznica </w:t>
      </w:r>
    </w:p>
    <w:p w14:paraId="1154093A" w14:textId="77777777" w:rsidR="00CC141F" w:rsidRPr="00CC141F" w:rsidRDefault="00CC141F" w:rsidP="00CC141F">
      <w:pPr>
        <w:spacing w:before="120" w:after="120" w:line="276" w:lineRule="auto"/>
        <w:jc w:val="both"/>
        <w:rPr>
          <w:rFonts w:ascii="Calibri" w:eastAsia="Calibri" w:hAnsi="Calibri" w:cs="Calibri"/>
          <w:b/>
          <w:kern w:val="0"/>
          <w:lang w:val="en-GB"/>
          <w14:ligatures w14:val="none"/>
        </w:rPr>
      </w:pPr>
      <w:r w:rsidRPr="00CC141F">
        <w:rPr>
          <w:rFonts w:ascii="Calibri" w:eastAsia="Calibri" w:hAnsi="Calibri" w:cs="Calibri"/>
          <w:b/>
          <w:kern w:val="0"/>
          <w:lang w:val="en-GB"/>
          <w14:ligatures w14:val="none"/>
        </w:rPr>
        <w:t>Concluded between:</w:t>
      </w:r>
    </w:p>
    <w:p w14:paraId="5FF2A9FE" w14:textId="77777777" w:rsidR="00CC141F" w:rsidRPr="00CC141F" w:rsidRDefault="00CC141F" w:rsidP="00CC141F">
      <w:pPr>
        <w:spacing w:before="120" w:after="120" w:line="276" w:lineRule="auto"/>
        <w:ind w:left="708"/>
        <w:jc w:val="both"/>
        <w:rPr>
          <w:rFonts w:ascii="Calibri" w:eastAsia="Calibri" w:hAnsi="Calibri" w:cs="Calibri"/>
          <w:kern w:val="0"/>
          <w:highlight w:val="yellow"/>
          <w:lang w:val="en-GB"/>
          <w14:ligatures w14:val="none"/>
        </w:rPr>
      </w:pPr>
      <w:r w:rsidRPr="00CC141F">
        <w:rPr>
          <w:rFonts w:ascii="Calibri" w:eastAsia="Calibri" w:hAnsi="Calibri" w:cs="Calibri"/>
          <w:kern w:val="0"/>
          <w:highlight w:val="yellow"/>
          <w:lang w:val="en-GB"/>
          <w14:ligatures w14:val="none"/>
        </w:rPr>
        <w:t>&lt;Title&gt;</w:t>
      </w:r>
    </w:p>
    <w:p w14:paraId="7B7070C1" w14:textId="77777777" w:rsidR="00CC141F" w:rsidRPr="00CC141F" w:rsidRDefault="00CC141F" w:rsidP="00CC141F">
      <w:pPr>
        <w:spacing w:before="120" w:after="120" w:line="276" w:lineRule="auto"/>
        <w:ind w:left="708"/>
        <w:jc w:val="both"/>
        <w:rPr>
          <w:rFonts w:ascii="Calibri" w:eastAsia="Calibri" w:hAnsi="Calibri" w:cs="Calibri"/>
          <w:kern w:val="0"/>
          <w:highlight w:val="yellow"/>
          <w:lang w:val="en-GB"/>
          <w14:ligatures w14:val="none"/>
        </w:rPr>
      </w:pPr>
      <w:r w:rsidRPr="00CC141F">
        <w:rPr>
          <w:rFonts w:ascii="Calibri" w:eastAsia="Calibri" w:hAnsi="Calibri" w:cs="Calibri"/>
          <w:kern w:val="0"/>
          <w:highlight w:val="yellow"/>
          <w:lang w:val="en-GB"/>
          <w14:ligatures w14:val="none"/>
        </w:rPr>
        <w:t>&lt;Address of the contracting authority&gt;</w:t>
      </w:r>
    </w:p>
    <w:p w14:paraId="23A28324" w14:textId="77777777" w:rsidR="00CC141F" w:rsidRPr="00CC141F" w:rsidRDefault="00CC141F" w:rsidP="00CC141F">
      <w:pPr>
        <w:spacing w:before="120" w:after="120" w:line="276" w:lineRule="auto"/>
        <w:ind w:left="708"/>
        <w:jc w:val="both"/>
        <w:rPr>
          <w:rFonts w:ascii="Calibri" w:eastAsia="Calibri" w:hAnsi="Calibri" w:cs="Calibri"/>
          <w:kern w:val="0"/>
          <w:lang w:val="en-GB"/>
          <w14:ligatures w14:val="none"/>
        </w:rPr>
      </w:pPr>
      <w:r w:rsidRPr="00CC141F">
        <w:rPr>
          <w:rFonts w:ascii="Calibri" w:eastAsia="Calibri" w:hAnsi="Calibri" w:cs="Calibri"/>
          <w:kern w:val="0"/>
          <w:lang w:val="en-GB"/>
          <w14:ligatures w14:val="none"/>
        </w:rPr>
        <w:t>(Contracting Authority)</w:t>
      </w:r>
    </w:p>
    <w:p w14:paraId="2C8DCCA1" w14:textId="77777777" w:rsidR="00CC141F" w:rsidRPr="00CC141F" w:rsidRDefault="00CC141F" w:rsidP="00CC141F">
      <w:pPr>
        <w:spacing w:before="120" w:after="120" w:line="276" w:lineRule="auto"/>
        <w:jc w:val="both"/>
        <w:rPr>
          <w:rFonts w:ascii="Calibri" w:eastAsia="Calibri" w:hAnsi="Calibri" w:cs="Calibri"/>
          <w:kern w:val="0"/>
          <w:lang w:val="en-GB"/>
          <w14:ligatures w14:val="none"/>
        </w:rPr>
      </w:pPr>
      <w:r w:rsidRPr="00CC141F">
        <w:rPr>
          <w:rFonts w:ascii="Calibri" w:eastAsia="Calibri" w:hAnsi="Calibri" w:cs="Calibri"/>
          <w:kern w:val="0"/>
          <w:lang w:val="en-GB"/>
          <w14:ligatures w14:val="none"/>
        </w:rPr>
        <w:t>AND</w:t>
      </w:r>
    </w:p>
    <w:p w14:paraId="56EFFA14" w14:textId="77777777" w:rsidR="00CC141F" w:rsidRPr="00CC141F" w:rsidRDefault="00CC141F" w:rsidP="00CC141F">
      <w:pPr>
        <w:spacing w:before="120" w:after="120" w:line="276" w:lineRule="auto"/>
        <w:ind w:left="708"/>
        <w:jc w:val="both"/>
        <w:rPr>
          <w:rFonts w:ascii="Calibri" w:eastAsia="Calibri" w:hAnsi="Calibri" w:cs="Calibri"/>
          <w:kern w:val="0"/>
          <w:highlight w:val="yellow"/>
          <w:lang w:val="en-GB"/>
          <w14:ligatures w14:val="none"/>
        </w:rPr>
      </w:pPr>
      <w:r w:rsidRPr="00CC141F">
        <w:rPr>
          <w:rFonts w:ascii="Calibri" w:eastAsia="Calibri" w:hAnsi="Calibri" w:cs="Calibri"/>
          <w:kern w:val="0"/>
          <w:highlight w:val="yellow"/>
          <w:lang w:val="en-GB"/>
          <w14:ligatures w14:val="none"/>
        </w:rPr>
        <w:t>&lt;Title&gt;</w:t>
      </w:r>
    </w:p>
    <w:p w14:paraId="4F59B6F1" w14:textId="77777777" w:rsidR="00CC141F" w:rsidRPr="00CC141F" w:rsidRDefault="00CC141F" w:rsidP="00CC141F">
      <w:pPr>
        <w:spacing w:before="120" w:after="120" w:line="276" w:lineRule="auto"/>
        <w:ind w:left="708"/>
        <w:jc w:val="both"/>
        <w:rPr>
          <w:rFonts w:ascii="Calibri" w:eastAsia="Calibri" w:hAnsi="Calibri" w:cs="Calibri"/>
          <w:kern w:val="0"/>
          <w:highlight w:val="yellow"/>
          <w:lang w:val="en-GB"/>
          <w14:ligatures w14:val="none"/>
        </w:rPr>
      </w:pPr>
      <w:r w:rsidRPr="00CC141F">
        <w:rPr>
          <w:rFonts w:ascii="Calibri" w:eastAsia="Calibri" w:hAnsi="Calibri" w:cs="Calibri"/>
          <w:kern w:val="0"/>
          <w:highlight w:val="yellow"/>
          <w:lang w:val="en-GB"/>
          <w14:ligatures w14:val="none"/>
        </w:rPr>
        <w:t>&lt;Address of the contractor&gt;</w:t>
      </w:r>
    </w:p>
    <w:p w14:paraId="3FCC280C" w14:textId="77777777" w:rsidR="00CC141F" w:rsidRPr="00CC141F" w:rsidRDefault="00CC141F" w:rsidP="00CC141F">
      <w:pPr>
        <w:spacing w:before="120" w:after="120" w:line="276" w:lineRule="auto"/>
        <w:ind w:left="708"/>
        <w:jc w:val="both"/>
        <w:rPr>
          <w:rFonts w:ascii="Calibri" w:eastAsia="Calibri" w:hAnsi="Calibri" w:cs="Calibri"/>
          <w:b/>
          <w:kern w:val="0"/>
          <w:lang w:val="en-GB"/>
          <w14:ligatures w14:val="none"/>
        </w:rPr>
      </w:pPr>
      <w:r w:rsidRPr="00CC141F">
        <w:rPr>
          <w:rFonts w:ascii="Calibri" w:eastAsia="Times New Roman" w:hAnsi="Calibri" w:cs="Calibri"/>
          <w:kern w:val="0"/>
          <w:highlight w:val="yellow"/>
          <w:lang w:val="en-GB" w:eastAsia="en-GB"/>
          <w14:ligatures w14:val="none"/>
        </w:rPr>
        <w:t>Official registration number/ VAT number&gt;</w:t>
      </w:r>
      <w:r w:rsidRPr="00CC141F">
        <w:rPr>
          <w:rFonts w:ascii="Calibri" w:eastAsia="Times New Roman" w:hAnsi="Calibri" w:cs="Calibri"/>
          <w:kern w:val="0"/>
          <w:position w:val="6"/>
          <w:highlight w:val="yellow"/>
          <w:lang w:val="en-GB" w:eastAsia="en-GB"/>
          <w14:ligatures w14:val="none"/>
        </w:rPr>
        <w:footnoteReference w:id="1"/>
      </w:r>
    </w:p>
    <w:p w14:paraId="16292ECD" w14:textId="77777777" w:rsidR="00CC141F" w:rsidRPr="00CC141F" w:rsidRDefault="00CC141F" w:rsidP="00CC141F">
      <w:pPr>
        <w:spacing w:before="120" w:after="120" w:line="276" w:lineRule="auto"/>
        <w:ind w:left="708"/>
        <w:jc w:val="both"/>
        <w:rPr>
          <w:rFonts w:ascii="Calibri" w:eastAsia="Calibri" w:hAnsi="Calibri" w:cs="Calibri"/>
          <w:kern w:val="0"/>
          <w:lang w:val="en-GB"/>
          <w14:ligatures w14:val="none"/>
        </w:rPr>
      </w:pPr>
      <w:r w:rsidRPr="00CC141F">
        <w:rPr>
          <w:rFonts w:ascii="Calibri" w:eastAsia="Calibri" w:hAnsi="Calibri" w:cs="Calibri"/>
          <w:kern w:val="0"/>
          <w:lang w:val="en-GB"/>
          <w14:ligatures w14:val="none"/>
        </w:rPr>
        <w:t>(Contractor)</w:t>
      </w:r>
    </w:p>
    <w:p w14:paraId="44F52B2A" w14:textId="77777777" w:rsidR="00CC141F" w:rsidRPr="00CC141F" w:rsidRDefault="00CC141F" w:rsidP="00CC141F">
      <w:pPr>
        <w:spacing w:before="120" w:after="120" w:line="276" w:lineRule="auto"/>
        <w:jc w:val="center"/>
        <w:rPr>
          <w:rFonts w:ascii="Calibri" w:eastAsia="Calibri" w:hAnsi="Calibri" w:cs="Calibri"/>
          <w:b/>
          <w:kern w:val="0"/>
          <w:lang w:val="en-GB"/>
          <w14:ligatures w14:val="none"/>
        </w:rPr>
      </w:pPr>
      <w:r w:rsidRPr="00CC141F">
        <w:rPr>
          <w:rFonts w:ascii="Calibri" w:eastAsia="Calibri" w:hAnsi="Calibri" w:cs="Calibri"/>
          <w:b/>
          <w:kern w:val="0"/>
          <w:lang w:val="en-GB"/>
          <w14:ligatures w14:val="none"/>
        </w:rPr>
        <w:t>Article 1: Subject of the contract</w:t>
      </w:r>
    </w:p>
    <w:p w14:paraId="0C85C90C" w14:textId="77777777" w:rsidR="00CC141F" w:rsidRPr="00CC141F" w:rsidRDefault="00CC141F" w:rsidP="00CC141F">
      <w:pPr>
        <w:spacing w:before="120" w:after="120" w:line="276" w:lineRule="auto"/>
        <w:jc w:val="both"/>
        <w:rPr>
          <w:rFonts w:ascii="Calibri" w:eastAsia="Calibri" w:hAnsi="Calibri" w:cs="Calibri"/>
          <w:kern w:val="0"/>
          <w:lang w:val="en-GB"/>
          <w14:ligatures w14:val="none"/>
        </w:rPr>
      </w:pPr>
      <w:r w:rsidRPr="00CC141F">
        <w:rPr>
          <w:rFonts w:ascii="Calibri" w:eastAsia="Calibri" w:hAnsi="Calibri" w:cs="Calibri"/>
          <w:kern w:val="0"/>
          <w:lang w:val="en-GB"/>
          <w14:ligatures w14:val="none"/>
        </w:rPr>
        <w:t>The subject of the contract is the supplies as indicated in the contractor’s offer – ‘’Part B: Format of offer to be provided by the tenderer’’.</w:t>
      </w:r>
    </w:p>
    <w:p w14:paraId="037E7C39" w14:textId="77777777" w:rsidR="00CC141F" w:rsidRPr="00CC141F" w:rsidRDefault="00CC141F" w:rsidP="00CC141F">
      <w:pPr>
        <w:spacing w:before="120" w:after="120" w:line="276" w:lineRule="auto"/>
        <w:jc w:val="center"/>
        <w:rPr>
          <w:rFonts w:ascii="Calibri" w:eastAsia="Calibri" w:hAnsi="Calibri" w:cs="Calibri"/>
          <w:b/>
          <w:kern w:val="0"/>
          <w:lang w:val="en-GB"/>
          <w14:ligatures w14:val="none"/>
        </w:rPr>
      </w:pPr>
      <w:r w:rsidRPr="00CC141F">
        <w:rPr>
          <w:rFonts w:ascii="Calibri" w:eastAsia="Calibri" w:hAnsi="Calibri" w:cs="Calibri"/>
          <w:b/>
          <w:kern w:val="0"/>
          <w:lang w:val="en-GB"/>
          <w14:ligatures w14:val="none"/>
        </w:rPr>
        <w:t>Article 2: Contract value</w:t>
      </w:r>
    </w:p>
    <w:p w14:paraId="2670464A" w14:textId="77777777" w:rsidR="00CC141F" w:rsidRPr="00CC141F" w:rsidRDefault="00CC141F" w:rsidP="00CC141F">
      <w:pPr>
        <w:spacing w:before="120" w:after="120" w:line="276" w:lineRule="auto"/>
        <w:jc w:val="both"/>
        <w:rPr>
          <w:rFonts w:ascii="Calibri" w:eastAsia="Calibri" w:hAnsi="Calibri" w:cs="Calibri"/>
          <w:kern w:val="0"/>
          <w:lang w:val="en-GB"/>
          <w14:ligatures w14:val="none"/>
        </w:rPr>
      </w:pPr>
      <w:r w:rsidRPr="00CC141F">
        <w:rPr>
          <w:rFonts w:ascii="Calibri" w:eastAsia="Calibri" w:hAnsi="Calibri" w:cs="Calibri"/>
          <w:kern w:val="0"/>
          <w:lang w:val="en-GB"/>
          <w14:ligatures w14:val="none"/>
        </w:rPr>
        <w:t>The total contract value for implementation of delivery of supplies indicated in the Article 1 is: &lt;</w:t>
      </w:r>
      <w:r w:rsidRPr="00CC141F">
        <w:rPr>
          <w:rFonts w:ascii="Calibri" w:eastAsia="Calibri" w:hAnsi="Calibri" w:cs="Calibri"/>
          <w:kern w:val="0"/>
          <w:highlight w:val="yellow"/>
          <w:lang w:val="en-GB"/>
          <w14:ligatures w14:val="none"/>
        </w:rPr>
        <w:t>XXX EUR/National currency</w:t>
      </w:r>
      <w:r w:rsidRPr="00CC141F">
        <w:rPr>
          <w:rFonts w:ascii="Calibri" w:eastAsia="Calibri" w:hAnsi="Calibri" w:cs="Calibri"/>
          <w:kern w:val="0"/>
          <w:lang w:val="en-GB"/>
          <w14:ligatures w14:val="none"/>
        </w:rPr>
        <w:t>&gt;</w:t>
      </w:r>
      <w:r w:rsidRPr="00CC141F">
        <w:rPr>
          <w:rFonts w:ascii="Calibri" w:eastAsia="Calibri" w:hAnsi="Calibri" w:cs="Calibri"/>
          <w:kern w:val="0"/>
          <w:vertAlign w:val="superscript"/>
          <w:lang w:val="en-GB"/>
          <w14:ligatures w14:val="none"/>
        </w:rPr>
        <w:footnoteReference w:id="2"/>
      </w:r>
      <w:r w:rsidRPr="00CC141F">
        <w:rPr>
          <w:rFonts w:ascii="Calibri" w:eastAsia="Calibri" w:hAnsi="Calibri" w:cs="Calibri"/>
          <w:kern w:val="0"/>
          <w:lang w:val="en-GB"/>
          <w14:ligatures w14:val="none"/>
        </w:rPr>
        <w:t>.</w:t>
      </w:r>
    </w:p>
    <w:p w14:paraId="3C454579" w14:textId="77777777" w:rsidR="00CC141F" w:rsidRPr="00CC141F" w:rsidRDefault="00CC141F" w:rsidP="00CC141F">
      <w:pPr>
        <w:spacing w:before="120" w:after="120" w:line="276" w:lineRule="auto"/>
        <w:jc w:val="center"/>
        <w:rPr>
          <w:rFonts w:ascii="Calibri" w:eastAsia="Calibri" w:hAnsi="Calibri" w:cs="Calibri"/>
          <w:b/>
          <w:kern w:val="0"/>
          <w:lang w:val="en-GB"/>
          <w14:ligatures w14:val="none"/>
        </w:rPr>
      </w:pPr>
      <w:r w:rsidRPr="00CC141F">
        <w:rPr>
          <w:rFonts w:ascii="Calibri" w:eastAsia="Calibri" w:hAnsi="Calibri" w:cs="Calibri"/>
          <w:b/>
          <w:kern w:val="0"/>
          <w:lang w:val="en-GB"/>
          <w14:ligatures w14:val="none"/>
        </w:rPr>
        <w:t>Article 3: Contracting documents</w:t>
      </w:r>
    </w:p>
    <w:p w14:paraId="4886FC76" w14:textId="77777777" w:rsidR="00CC141F" w:rsidRPr="00CC141F" w:rsidRDefault="00CC141F" w:rsidP="00CC141F">
      <w:pPr>
        <w:spacing w:before="120" w:after="120" w:line="276" w:lineRule="auto"/>
        <w:jc w:val="both"/>
        <w:rPr>
          <w:rFonts w:ascii="Calibri" w:eastAsia="Calibri" w:hAnsi="Calibri" w:cs="Calibri"/>
          <w:kern w:val="0"/>
          <w:lang w:val="en-GB"/>
          <w14:ligatures w14:val="none"/>
        </w:rPr>
      </w:pPr>
      <w:r w:rsidRPr="00CC141F">
        <w:rPr>
          <w:rFonts w:ascii="Calibri" w:eastAsia="Calibri" w:hAnsi="Calibri" w:cs="Calibri"/>
          <w:kern w:val="0"/>
          <w:lang w:val="en-GB"/>
          <w14:ligatures w14:val="none"/>
        </w:rPr>
        <w:t>The documents which form the part of this contract are (by the order of precedence):</w:t>
      </w:r>
    </w:p>
    <w:p w14:paraId="7D901BF9" w14:textId="77777777" w:rsidR="00CC141F" w:rsidRPr="00CC141F" w:rsidRDefault="00CC141F" w:rsidP="00CC141F">
      <w:pPr>
        <w:numPr>
          <w:ilvl w:val="0"/>
          <w:numId w:val="1"/>
        </w:numPr>
        <w:spacing w:before="120" w:after="120" w:line="276" w:lineRule="auto"/>
        <w:jc w:val="both"/>
        <w:rPr>
          <w:rFonts w:ascii="Calibri" w:eastAsia="Calibri" w:hAnsi="Calibri" w:cs="Calibri"/>
          <w:kern w:val="0"/>
          <w:u w:val="single"/>
          <w:lang w:val="en-GB"/>
          <w14:ligatures w14:val="none"/>
        </w:rPr>
      </w:pPr>
      <w:r w:rsidRPr="00CC141F">
        <w:rPr>
          <w:rFonts w:ascii="Calibri" w:eastAsia="Calibri" w:hAnsi="Calibri" w:cs="Calibri"/>
          <w:kern w:val="0"/>
          <w:u w:val="single"/>
          <w:lang w:val="en-GB"/>
          <w14:ligatures w14:val="none"/>
        </w:rPr>
        <w:t>Contract agreement</w:t>
      </w:r>
    </w:p>
    <w:p w14:paraId="1C8E08E2" w14:textId="77777777" w:rsidR="00CC141F" w:rsidRPr="00CC141F" w:rsidRDefault="00CC141F" w:rsidP="00CC141F">
      <w:pPr>
        <w:numPr>
          <w:ilvl w:val="0"/>
          <w:numId w:val="1"/>
        </w:numPr>
        <w:spacing w:before="120" w:after="120" w:line="276" w:lineRule="auto"/>
        <w:jc w:val="both"/>
        <w:rPr>
          <w:rFonts w:ascii="Calibri" w:eastAsia="Calibri" w:hAnsi="Calibri" w:cs="Calibri"/>
          <w:kern w:val="0"/>
          <w:lang w:val="en-GB"/>
          <w14:ligatures w14:val="none"/>
        </w:rPr>
      </w:pPr>
      <w:r w:rsidRPr="00CC141F">
        <w:rPr>
          <w:rFonts w:ascii="Calibri" w:eastAsia="Calibri" w:hAnsi="Calibri" w:cs="Calibri"/>
          <w:kern w:val="0"/>
          <w:lang w:val="en-GB"/>
          <w14:ligatures w14:val="none"/>
        </w:rPr>
        <w:t>Contractor’s offer as provided in the tendering phase – ‘’Part B: Format of offer to be provided by the tenderer’’</w:t>
      </w:r>
    </w:p>
    <w:p w14:paraId="0FF78F76" w14:textId="77777777" w:rsidR="00CC141F" w:rsidRPr="00CC141F" w:rsidRDefault="00CC141F" w:rsidP="00CC141F">
      <w:pPr>
        <w:numPr>
          <w:ilvl w:val="0"/>
          <w:numId w:val="1"/>
        </w:numPr>
        <w:spacing w:before="120" w:after="120" w:line="276" w:lineRule="auto"/>
        <w:jc w:val="both"/>
        <w:rPr>
          <w:rFonts w:ascii="Calibri" w:eastAsia="Calibri" w:hAnsi="Calibri" w:cs="Calibri"/>
          <w:kern w:val="0"/>
          <w:lang w:val="en-GB"/>
          <w14:ligatures w14:val="none"/>
        </w:rPr>
      </w:pPr>
      <w:r w:rsidRPr="00CC141F">
        <w:rPr>
          <w:rFonts w:ascii="Calibri" w:eastAsia="Calibri" w:hAnsi="Calibri" w:cs="Calibri"/>
          <w:kern w:val="0"/>
          <w:lang w:val="en-GB"/>
          <w14:ligatures w14:val="none"/>
        </w:rPr>
        <w:t xml:space="preserve">Any other supporting documentation if applicable </w:t>
      </w:r>
      <w:r w:rsidRPr="00CC141F">
        <w:rPr>
          <w:rFonts w:ascii="Calibri" w:eastAsia="Calibri" w:hAnsi="Calibri" w:cs="Calibri"/>
          <w:kern w:val="0"/>
          <w:highlight w:val="lightGray"/>
          <w:lang w:val="en-GB"/>
          <w14:ligatures w14:val="none"/>
        </w:rPr>
        <w:t>(* - in case of asking for registration of company or other information)</w:t>
      </w:r>
    </w:p>
    <w:p w14:paraId="27474EAD" w14:textId="77777777" w:rsidR="00CC141F" w:rsidRPr="00CC141F" w:rsidRDefault="00CC141F" w:rsidP="00CC141F">
      <w:pPr>
        <w:spacing w:before="120" w:after="120" w:line="276" w:lineRule="auto"/>
        <w:jc w:val="both"/>
        <w:rPr>
          <w:rFonts w:ascii="Calibri" w:eastAsia="Calibri" w:hAnsi="Calibri" w:cs="Calibri"/>
          <w:kern w:val="0"/>
          <w:lang w:val="en-GB"/>
          <w14:ligatures w14:val="none"/>
        </w:rPr>
      </w:pPr>
      <w:r w:rsidRPr="00CC141F">
        <w:rPr>
          <w:rFonts w:ascii="Calibri" w:eastAsia="Calibri" w:hAnsi="Calibri" w:cs="Calibri"/>
          <w:kern w:val="0"/>
          <w:lang w:val="en-GB"/>
          <w14:ligatures w14:val="none"/>
        </w:rPr>
        <w:t>For any issues not defined in this contract agreement the rules of General conditions will be applied</w:t>
      </w:r>
    </w:p>
    <w:tbl>
      <w:tblPr>
        <w:tblW w:w="0" w:type="auto"/>
        <w:jc w:val="center"/>
        <w:tblBorders>
          <w:top w:val="single" w:sz="6" w:space="0" w:color="AAAAAA"/>
          <w:left w:val="single" w:sz="6" w:space="0" w:color="AAAAAA"/>
          <w:bottom w:val="single" w:sz="6" w:space="0" w:color="AAAAAA"/>
          <w:right w:val="single" w:sz="6" w:space="0" w:color="AAAAAA"/>
        </w:tblBorders>
        <w:shd w:val="clear" w:color="auto" w:fill="F8F8F8"/>
        <w:tblCellMar>
          <w:top w:w="57" w:type="dxa"/>
          <w:left w:w="57" w:type="dxa"/>
          <w:bottom w:w="57" w:type="dxa"/>
          <w:right w:w="57" w:type="dxa"/>
        </w:tblCellMar>
        <w:tblLook w:val="04A0" w:firstRow="1" w:lastRow="0" w:firstColumn="1" w:lastColumn="0" w:noHBand="0" w:noVBand="1"/>
      </w:tblPr>
      <w:tblGrid>
        <w:gridCol w:w="639"/>
        <w:gridCol w:w="4614"/>
        <w:gridCol w:w="3606"/>
      </w:tblGrid>
      <w:tr w:rsidR="00CC141F" w:rsidRPr="00CC141F" w14:paraId="2DFC83B4" w14:textId="77777777" w:rsidTr="00A330A3">
        <w:trPr>
          <w:jc w:val="center"/>
        </w:trPr>
        <w:tc>
          <w:tcPr>
            <w:tcW w:w="639" w:type="dxa"/>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vAlign w:val="center"/>
            <w:hideMark/>
          </w:tcPr>
          <w:p w14:paraId="75A20E26" w14:textId="77777777" w:rsidR="00CC141F" w:rsidRPr="00CC141F" w:rsidRDefault="00CC141F" w:rsidP="00CC141F">
            <w:pPr>
              <w:spacing w:before="120" w:after="120" w:line="240" w:lineRule="auto"/>
              <w:jc w:val="center"/>
              <w:rPr>
                <w:rFonts w:ascii="Calibri" w:eastAsia="Calibri" w:hAnsi="Calibri" w:cs="Calibri"/>
                <w:color w:val="444444"/>
                <w:kern w:val="0"/>
                <w:lang w:val="en-GB"/>
                <w14:ligatures w14:val="none"/>
              </w:rPr>
            </w:pPr>
            <w:r w:rsidRPr="00CC141F">
              <w:rPr>
                <w:rFonts w:ascii="Calibri" w:eastAsia="Calibri" w:hAnsi="Calibri" w:cs="Calibri"/>
                <w:color w:val="444444"/>
                <w:kern w:val="0"/>
                <w:lang w:val="en-GB"/>
                <w14:ligatures w14:val="none"/>
              </w:rPr>
              <w:lastRenderedPageBreak/>
              <w:t>c4e</w:t>
            </w:r>
          </w:p>
        </w:tc>
        <w:tc>
          <w:tcPr>
            <w:tcW w:w="4614" w:type="dxa"/>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vAlign w:val="center"/>
            <w:hideMark/>
          </w:tcPr>
          <w:p w14:paraId="6505B6B2" w14:textId="77777777" w:rsidR="00CC141F" w:rsidRPr="00CC141F" w:rsidRDefault="00CC141F" w:rsidP="00CC141F">
            <w:pPr>
              <w:spacing w:before="120" w:after="120" w:line="240" w:lineRule="auto"/>
              <w:jc w:val="center"/>
              <w:rPr>
                <w:rFonts w:ascii="Calibri" w:eastAsia="Calibri" w:hAnsi="Calibri" w:cs="Calibri"/>
                <w:color w:val="444444"/>
                <w:kern w:val="0"/>
                <w:lang w:val="en-GB"/>
                <w14:ligatures w14:val="none"/>
              </w:rPr>
            </w:pPr>
            <w:r w:rsidRPr="00CC141F">
              <w:rPr>
                <w:rFonts w:ascii="Calibri" w:eastAsia="Calibri" w:hAnsi="Calibri" w:cs="Calibri"/>
                <w:color w:val="444444"/>
                <w:kern w:val="0"/>
                <w:lang w:val="en-GB"/>
                <w14:ligatures w14:val="none"/>
              </w:rPr>
              <w:t>Draft contract : General conditions (Annex I)</w:t>
            </w:r>
          </w:p>
        </w:tc>
        <w:tc>
          <w:tcPr>
            <w:tcW w:w="3606" w:type="dxa"/>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vAlign w:val="center"/>
            <w:hideMark/>
          </w:tcPr>
          <w:p w14:paraId="273EC446" w14:textId="77777777" w:rsidR="00CC141F" w:rsidRPr="00CC141F" w:rsidRDefault="00CC141F" w:rsidP="00CC141F">
            <w:pPr>
              <w:spacing w:before="120" w:after="120" w:line="240" w:lineRule="auto"/>
              <w:jc w:val="center"/>
              <w:rPr>
                <w:rFonts w:ascii="Calibri" w:eastAsia="Calibri" w:hAnsi="Calibri" w:cs="Calibri"/>
                <w:color w:val="444444"/>
                <w:kern w:val="0"/>
                <w:lang w:val="en-GB"/>
                <w14:ligatures w14:val="none"/>
              </w:rPr>
            </w:pPr>
          </w:p>
        </w:tc>
      </w:tr>
    </w:tbl>
    <w:p w14:paraId="4B5554CD" w14:textId="77777777" w:rsidR="00CC141F" w:rsidRPr="00CC141F" w:rsidRDefault="00000000" w:rsidP="00CC141F">
      <w:pPr>
        <w:spacing w:before="120" w:after="120" w:line="276" w:lineRule="auto"/>
        <w:jc w:val="center"/>
        <w:rPr>
          <w:rFonts w:ascii="Calibri" w:eastAsia="Calibri" w:hAnsi="Calibri" w:cs="Times New Roman"/>
          <w:kern w:val="0"/>
          <w:lang w:val="en-GB"/>
          <w14:ligatures w14:val="none"/>
        </w:rPr>
      </w:pPr>
      <w:hyperlink r:id="rId9" w:history="1">
        <w:r w:rsidR="00CC141F" w:rsidRPr="00CC141F">
          <w:rPr>
            <w:rFonts w:ascii="Calibri" w:eastAsia="Calibri" w:hAnsi="Calibri" w:cs="Times New Roman"/>
            <w:color w:val="0000FF"/>
            <w:kern w:val="0"/>
            <w:u w:val="single"/>
            <w:lang w:val="en-GB"/>
            <w14:ligatures w14:val="none"/>
          </w:rPr>
          <w:t>https://wikis.ec.europa.eu/display/ExactExternalWiki/ePRAG</w:t>
        </w:r>
      </w:hyperlink>
      <w:r w:rsidR="00CC141F" w:rsidRPr="00CC141F">
        <w:rPr>
          <w:rFonts w:ascii="Calibri" w:eastAsia="Calibri" w:hAnsi="Calibri" w:cs="Times New Roman"/>
          <w:kern w:val="0"/>
          <w:lang w:val="en-GB"/>
          <w14:ligatures w14:val="none"/>
        </w:rPr>
        <w:t xml:space="preserve"> PRAG 2021.0</w:t>
      </w:r>
    </w:p>
    <w:p w14:paraId="23A31018" w14:textId="77777777" w:rsidR="00CC141F" w:rsidRPr="00CC141F" w:rsidRDefault="00CC141F" w:rsidP="00CC141F">
      <w:pPr>
        <w:spacing w:before="120" w:after="120" w:line="276" w:lineRule="auto"/>
        <w:jc w:val="center"/>
        <w:rPr>
          <w:rFonts w:ascii="Calibri" w:eastAsia="Calibri" w:hAnsi="Calibri" w:cs="Calibri"/>
          <w:b/>
          <w:kern w:val="0"/>
          <w:lang w:val="en-GB"/>
          <w14:ligatures w14:val="none"/>
        </w:rPr>
      </w:pPr>
      <w:r w:rsidRPr="00CC141F">
        <w:rPr>
          <w:rFonts w:ascii="Calibri" w:eastAsia="Calibri" w:hAnsi="Calibri" w:cs="Calibri"/>
          <w:b/>
          <w:kern w:val="0"/>
          <w:lang w:val="en-GB"/>
          <w14:ligatures w14:val="none"/>
        </w:rPr>
        <w:t>Article 4: Deliveries and payments</w:t>
      </w:r>
    </w:p>
    <w:p w14:paraId="41AD3778" w14:textId="77777777" w:rsidR="00CC141F" w:rsidRPr="00CC141F" w:rsidRDefault="00CC141F" w:rsidP="00CC141F">
      <w:pPr>
        <w:spacing w:before="120" w:after="120" w:line="276" w:lineRule="auto"/>
        <w:jc w:val="both"/>
        <w:rPr>
          <w:rFonts w:ascii="Calibri" w:eastAsia="Calibri" w:hAnsi="Calibri" w:cs="Calibri"/>
          <w:kern w:val="0"/>
          <w:lang w:val="en-GB"/>
          <w14:ligatures w14:val="none"/>
        </w:rPr>
      </w:pPr>
      <w:r w:rsidRPr="00CC141F">
        <w:rPr>
          <w:rFonts w:ascii="Calibri" w:eastAsia="Calibri" w:hAnsi="Calibri" w:cs="Calibri"/>
          <w:kern w:val="0"/>
          <w:lang w:val="en-GB"/>
          <w14:ligatures w14:val="none"/>
        </w:rPr>
        <w:t>The contractor will deliver without reservation the supplies indicated in the contractor’s offer ‘’Part B: Format of offer to be provided by the tenderer’’. The deliveries will be implemented within the indicated dates.</w:t>
      </w:r>
    </w:p>
    <w:p w14:paraId="2D35CCC3" w14:textId="77777777" w:rsidR="00CC141F" w:rsidRPr="00CC141F" w:rsidRDefault="00CC141F" w:rsidP="00CC141F">
      <w:pPr>
        <w:spacing w:before="120" w:after="120" w:line="276" w:lineRule="auto"/>
        <w:jc w:val="both"/>
        <w:rPr>
          <w:rFonts w:ascii="Calibri" w:eastAsia="Calibri" w:hAnsi="Calibri" w:cs="Calibri"/>
          <w:kern w:val="0"/>
          <w:lang w:val="en-GB"/>
          <w14:ligatures w14:val="none"/>
        </w:rPr>
      </w:pPr>
      <w:r w:rsidRPr="00CC141F">
        <w:rPr>
          <w:rFonts w:ascii="Calibri" w:eastAsia="Calibri" w:hAnsi="Calibri" w:cs="Calibri"/>
          <w:kern w:val="0"/>
          <w:lang w:val="en-GB"/>
          <w14:ligatures w14:val="none"/>
        </w:rPr>
        <w:t>The Contracting Authority will pay to the contractor the supplies in the amount indicated in the Article 2 of this contract document.</w:t>
      </w:r>
    </w:p>
    <w:p w14:paraId="03FD2A56" w14:textId="77777777" w:rsidR="00CC141F" w:rsidRPr="00CC141F" w:rsidRDefault="00CC141F" w:rsidP="00CC141F">
      <w:pPr>
        <w:spacing w:before="120" w:after="120" w:line="276" w:lineRule="auto"/>
        <w:jc w:val="both"/>
        <w:rPr>
          <w:rFonts w:ascii="Calibri" w:eastAsia="Calibri" w:hAnsi="Calibri" w:cs="Calibri"/>
          <w:kern w:val="0"/>
          <w:lang w:val="en-GB"/>
          <w14:ligatures w14:val="none"/>
        </w:rPr>
      </w:pPr>
      <w:r w:rsidRPr="00CC141F">
        <w:rPr>
          <w:rFonts w:ascii="Calibri" w:eastAsia="Calibri" w:hAnsi="Calibri" w:cs="Calibri"/>
          <w:kern w:val="0"/>
          <w:lang w:val="en-GB"/>
          <w14:ligatures w14:val="none"/>
        </w:rPr>
        <w:t xml:space="preserve">In case the contract is concluded in EURO, and payments are made in national currencies, applicable exchange rate must be </w:t>
      </w:r>
      <w:proofErr w:type="spellStart"/>
      <w:r w:rsidRPr="00CC141F">
        <w:rPr>
          <w:rFonts w:ascii="Calibri" w:eastAsia="Calibri" w:hAnsi="Calibri" w:cs="Calibri"/>
          <w:kern w:val="0"/>
          <w:lang w:val="en-GB"/>
          <w14:ligatures w14:val="none"/>
        </w:rPr>
        <w:t>InforEuro</w:t>
      </w:r>
      <w:proofErr w:type="spellEnd"/>
      <w:r w:rsidRPr="00CC141F">
        <w:rPr>
          <w:rFonts w:ascii="Calibri" w:eastAsia="Calibri" w:hAnsi="Calibri" w:cs="Calibri"/>
          <w:kern w:val="0"/>
          <w:lang w:val="en-GB"/>
          <w14:ligatures w14:val="none"/>
        </w:rPr>
        <w:t xml:space="preserve"> exchange rate for the month of the issuing of invoice or pre-invoice in case of VAT exemption.</w:t>
      </w:r>
    </w:p>
    <w:p w14:paraId="224DE263" w14:textId="0CF993AD" w:rsidR="00CC141F" w:rsidRPr="00CC141F" w:rsidRDefault="00CC141F" w:rsidP="00CC141F">
      <w:pPr>
        <w:spacing w:before="120" w:after="120" w:line="276" w:lineRule="auto"/>
        <w:jc w:val="both"/>
        <w:rPr>
          <w:rFonts w:ascii="Calibri" w:eastAsia="Calibri" w:hAnsi="Calibri" w:cs="Calibri"/>
          <w:kern w:val="0"/>
          <w:lang w:val="en-GB"/>
          <w14:ligatures w14:val="none"/>
        </w:rPr>
      </w:pPr>
      <w:r w:rsidRPr="001874B4">
        <w:rPr>
          <w:rFonts w:ascii="Calibri" w:eastAsia="Calibri" w:hAnsi="Calibri" w:cs="Calibri"/>
          <w:b/>
          <w:bCs/>
          <w:kern w:val="0"/>
          <w:lang w:val="en-GB"/>
          <w14:ligatures w14:val="none"/>
        </w:rPr>
        <w:t xml:space="preserve">The payments will be issued </w:t>
      </w:r>
      <w:r w:rsidR="001874B4" w:rsidRPr="001874B4">
        <w:rPr>
          <w:rFonts w:ascii="Calibri" w:eastAsia="Calibri" w:hAnsi="Calibri" w:cs="Calibri"/>
          <w:b/>
          <w:bCs/>
          <w:kern w:val="0"/>
          <w:lang w:val="en-GB"/>
          <w14:ligatures w14:val="none"/>
        </w:rPr>
        <w:t xml:space="preserve">after the delivery to the location in primary school </w:t>
      </w:r>
      <w:proofErr w:type="spellStart"/>
      <w:r w:rsidR="001874B4" w:rsidRPr="001874B4">
        <w:rPr>
          <w:rFonts w:ascii="Calibri" w:eastAsia="Calibri" w:hAnsi="Calibri" w:cs="Calibri"/>
          <w:b/>
          <w:bCs/>
          <w:kern w:val="0"/>
          <w:lang w:val="en-GB"/>
          <w14:ligatures w14:val="none"/>
        </w:rPr>
        <w:t>Prutače</w:t>
      </w:r>
      <w:proofErr w:type="spellEnd"/>
      <w:r w:rsidR="001874B4" w:rsidRPr="001874B4">
        <w:rPr>
          <w:rFonts w:ascii="Calibri" w:eastAsia="Calibri" w:hAnsi="Calibri" w:cs="Calibri"/>
          <w:b/>
          <w:bCs/>
          <w:kern w:val="0"/>
          <w:lang w:val="en-GB"/>
          <w14:ligatures w14:val="none"/>
        </w:rPr>
        <w:t xml:space="preserve">. </w:t>
      </w:r>
    </w:p>
    <w:tbl>
      <w:tblPr>
        <w:tblpPr w:leftFromText="180" w:rightFromText="180" w:vertAnchor="text" w:tblpXSpec="center" w:tblpY="1"/>
        <w:tblOverlap w:val="never"/>
        <w:tblW w:w="891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top w:w="57" w:type="dxa"/>
          <w:left w:w="57" w:type="dxa"/>
          <w:bottom w:w="57" w:type="dxa"/>
          <w:right w:w="57" w:type="dxa"/>
        </w:tblCellMar>
        <w:tblLook w:val="0000" w:firstRow="0" w:lastRow="0" w:firstColumn="0" w:lastColumn="0" w:noHBand="0" w:noVBand="0"/>
      </w:tblPr>
      <w:tblGrid>
        <w:gridCol w:w="1611"/>
        <w:gridCol w:w="4536"/>
        <w:gridCol w:w="2763"/>
      </w:tblGrid>
      <w:tr w:rsidR="00CC141F" w:rsidRPr="00CC141F" w14:paraId="7E20CB83" w14:textId="77777777" w:rsidTr="00A330A3">
        <w:trPr>
          <w:cantSplit/>
          <w:trHeight w:val="345"/>
        </w:trPr>
        <w:tc>
          <w:tcPr>
            <w:tcW w:w="1611" w:type="dxa"/>
            <w:vAlign w:val="center"/>
          </w:tcPr>
          <w:p w14:paraId="20F2ABD6" w14:textId="77777777" w:rsidR="00CC141F" w:rsidRPr="00CC141F" w:rsidRDefault="00CC141F" w:rsidP="00CC141F">
            <w:pPr>
              <w:keepNext/>
              <w:spacing w:before="120" w:after="120" w:line="240" w:lineRule="auto"/>
              <w:jc w:val="center"/>
              <w:rPr>
                <w:rFonts w:ascii="Calibri" w:eastAsia="Calibri" w:hAnsi="Calibri" w:cs="Calibri"/>
                <w:b/>
                <w:kern w:val="0"/>
                <w:lang w:val="en-GB"/>
                <w14:ligatures w14:val="none"/>
              </w:rPr>
            </w:pPr>
            <w:r w:rsidRPr="00CC141F">
              <w:rPr>
                <w:rFonts w:ascii="Calibri" w:eastAsia="Calibri" w:hAnsi="Calibri" w:cs="Calibri"/>
                <w:b/>
                <w:kern w:val="0"/>
                <w:highlight w:val="yellow"/>
                <w:lang w:val="en-GB"/>
                <w14:ligatures w14:val="none"/>
              </w:rPr>
              <w:t>Day/Month</w:t>
            </w:r>
          </w:p>
        </w:tc>
        <w:tc>
          <w:tcPr>
            <w:tcW w:w="4536" w:type="dxa"/>
            <w:vAlign w:val="center"/>
          </w:tcPr>
          <w:p w14:paraId="18B6E93E" w14:textId="77777777" w:rsidR="00CC141F" w:rsidRPr="00CC141F" w:rsidRDefault="00CC141F" w:rsidP="00CC141F">
            <w:pPr>
              <w:keepNext/>
              <w:spacing w:before="120" w:after="120" w:line="240" w:lineRule="auto"/>
              <w:jc w:val="center"/>
              <w:rPr>
                <w:rFonts w:ascii="Calibri" w:eastAsia="Calibri" w:hAnsi="Calibri" w:cs="Calibri"/>
                <w:b/>
                <w:kern w:val="0"/>
                <w:lang w:val="en-GB"/>
                <w14:ligatures w14:val="none"/>
              </w:rPr>
            </w:pPr>
          </w:p>
        </w:tc>
        <w:tc>
          <w:tcPr>
            <w:tcW w:w="2763" w:type="dxa"/>
            <w:vAlign w:val="center"/>
          </w:tcPr>
          <w:p w14:paraId="3C1EA15A" w14:textId="76190A92" w:rsidR="00CC141F" w:rsidRPr="00CC141F" w:rsidRDefault="00CC141F" w:rsidP="00CC141F">
            <w:pPr>
              <w:keepNext/>
              <w:spacing w:before="120" w:after="120" w:line="240" w:lineRule="auto"/>
              <w:jc w:val="center"/>
              <w:rPr>
                <w:rFonts w:ascii="Calibri" w:eastAsia="Calibri" w:hAnsi="Calibri" w:cs="Calibri"/>
                <w:b/>
                <w:kern w:val="0"/>
                <w:lang w:val="en-GB"/>
                <w14:ligatures w14:val="none"/>
              </w:rPr>
            </w:pPr>
            <w:r w:rsidRPr="00CC141F">
              <w:rPr>
                <w:rFonts w:ascii="Calibri" w:eastAsia="Calibri" w:hAnsi="Calibri" w:cs="Calibri"/>
                <w:b/>
                <w:kern w:val="0"/>
                <w:lang w:val="en-GB"/>
                <w14:ligatures w14:val="none"/>
              </w:rPr>
              <w:t>&lt;</w:t>
            </w:r>
            <w:r w:rsidRPr="00CC141F">
              <w:rPr>
                <w:rFonts w:ascii="Calibri" w:eastAsia="Calibri" w:hAnsi="Calibri" w:cs="Calibri"/>
                <w:b/>
                <w:kern w:val="0"/>
                <w:highlight w:val="yellow"/>
                <w:lang w:val="en-GB"/>
                <w14:ligatures w14:val="none"/>
              </w:rPr>
              <w:t>EUR</w:t>
            </w:r>
            <w:r w:rsidR="001874B4">
              <w:rPr>
                <w:rFonts w:ascii="Calibri" w:eastAsia="Calibri" w:hAnsi="Calibri" w:cs="Calibri"/>
                <w:b/>
                <w:kern w:val="0"/>
                <w:lang w:val="en-GB"/>
                <w14:ligatures w14:val="none"/>
              </w:rPr>
              <w:t xml:space="preserve"> / BAM</w:t>
            </w:r>
            <w:r w:rsidR="001874B4" w:rsidRPr="00CC141F">
              <w:rPr>
                <w:rFonts w:ascii="Calibri" w:eastAsia="Calibri" w:hAnsi="Calibri" w:cs="Calibri"/>
                <w:b/>
                <w:kern w:val="0"/>
                <w:lang w:val="en-GB"/>
                <w14:ligatures w14:val="none"/>
              </w:rPr>
              <w:t xml:space="preserve"> </w:t>
            </w:r>
            <w:r w:rsidRPr="00CC141F">
              <w:rPr>
                <w:rFonts w:ascii="Calibri" w:eastAsia="Calibri" w:hAnsi="Calibri" w:cs="Calibri"/>
                <w:b/>
                <w:kern w:val="0"/>
                <w:lang w:val="en-GB"/>
                <w14:ligatures w14:val="none"/>
              </w:rPr>
              <w:t>&gt;</w:t>
            </w:r>
          </w:p>
        </w:tc>
      </w:tr>
      <w:tr w:rsidR="00CC141F" w:rsidRPr="00CC141F" w14:paraId="5591479F" w14:textId="77777777" w:rsidTr="00A330A3">
        <w:trPr>
          <w:cantSplit/>
          <w:trHeight w:val="695"/>
        </w:trPr>
        <w:tc>
          <w:tcPr>
            <w:tcW w:w="1611" w:type="dxa"/>
            <w:tcBorders>
              <w:bottom w:val="nil"/>
            </w:tcBorders>
            <w:vAlign w:val="center"/>
          </w:tcPr>
          <w:p w14:paraId="0DC4D70F" w14:textId="77777777" w:rsidR="00CC141F" w:rsidRPr="00CC141F" w:rsidRDefault="00CC141F" w:rsidP="00CC141F">
            <w:pPr>
              <w:spacing w:before="120" w:after="120" w:line="240" w:lineRule="auto"/>
              <w:jc w:val="center"/>
              <w:rPr>
                <w:rFonts w:ascii="Calibri" w:eastAsia="Calibri" w:hAnsi="Calibri" w:cs="Calibri"/>
                <w:kern w:val="0"/>
                <w:highlight w:val="yellow"/>
                <w:lang w:val="en-GB"/>
                <w14:ligatures w14:val="none"/>
              </w:rPr>
            </w:pPr>
            <w:r w:rsidRPr="00CC141F">
              <w:rPr>
                <w:rFonts w:ascii="Calibri" w:eastAsia="Calibri" w:hAnsi="Calibri" w:cs="Calibri"/>
                <w:kern w:val="0"/>
                <w:highlight w:val="yellow"/>
                <w:lang w:val="en-GB"/>
                <w14:ligatures w14:val="none"/>
              </w:rPr>
              <w:t>&lt; Day/Month&gt;</w:t>
            </w:r>
          </w:p>
        </w:tc>
        <w:tc>
          <w:tcPr>
            <w:tcW w:w="4536" w:type="dxa"/>
            <w:tcBorders>
              <w:bottom w:val="nil"/>
            </w:tcBorders>
            <w:vAlign w:val="center"/>
          </w:tcPr>
          <w:p w14:paraId="537AFFC3" w14:textId="77777777" w:rsidR="00CC141F" w:rsidRPr="00CC141F" w:rsidRDefault="00CC141F" w:rsidP="00CC141F">
            <w:pPr>
              <w:spacing w:before="120" w:after="120" w:line="240" w:lineRule="auto"/>
              <w:jc w:val="center"/>
              <w:rPr>
                <w:rFonts w:ascii="Calibri" w:eastAsia="Calibri" w:hAnsi="Calibri" w:cs="Calibri"/>
                <w:kern w:val="0"/>
                <w:lang w:val="en-GB"/>
                <w14:ligatures w14:val="none"/>
              </w:rPr>
            </w:pPr>
            <w:r w:rsidRPr="00CC141F">
              <w:rPr>
                <w:rFonts w:ascii="Calibri" w:eastAsia="Calibri" w:hAnsi="Calibri" w:cs="Calibri"/>
                <w:kern w:val="0"/>
                <w:lang w:val="en-GB"/>
                <w14:ligatures w14:val="none"/>
              </w:rPr>
              <w:t>Balance final payment</w:t>
            </w:r>
          </w:p>
        </w:tc>
        <w:tc>
          <w:tcPr>
            <w:tcW w:w="2763" w:type="dxa"/>
            <w:tcBorders>
              <w:bottom w:val="nil"/>
            </w:tcBorders>
            <w:vAlign w:val="center"/>
          </w:tcPr>
          <w:p w14:paraId="30B2C737" w14:textId="0B0095C0" w:rsidR="00CC141F" w:rsidRPr="00CC141F" w:rsidRDefault="00CC141F" w:rsidP="00CC141F">
            <w:pPr>
              <w:spacing w:before="120" w:after="120" w:line="240" w:lineRule="auto"/>
              <w:jc w:val="center"/>
              <w:rPr>
                <w:rFonts w:ascii="Calibri" w:eastAsia="Calibri" w:hAnsi="Calibri" w:cs="Calibri"/>
                <w:kern w:val="0"/>
                <w:highlight w:val="yellow"/>
                <w:lang w:val="en-GB"/>
                <w14:ligatures w14:val="none"/>
              </w:rPr>
            </w:pPr>
            <w:r w:rsidRPr="00CC141F">
              <w:rPr>
                <w:rFonts w:ascii="Calibri" w:eastAsia="Calibri" w:hAnsi="Calibri" w:cs="Calibri"/>
                <w:kern w:val="0"/>
                <w:highlight w:val="yellow"/>
                <w:lang w:val="en-GB"/>
                <w14:ligatures w14:val="none"/>
              </w:rPr>
              <w:t xml:space="preserve">&lt; </w:t>
            </w:r>
            <w:r w:rsidR="001874B4">
              <w:rPr>
                <w:rFonts w:ascii="Calibri" w:eastAsia="Calibri" w:hAnsi="Calibri" w:cs="Calibri"/>
                <w:kern w:val="0"/>
                <w:highlight w:val="yellow"/>
                <w:lang w:val="en-GB"/>
                <w14:ligatures w14:val="none"/>
              </w:rPr>
              <w:t>100</w:t>
            </w:r>
            <w:r w:rsidRPr="00CC141F">
              <w:rPr>
                <w:rFonts w:ascii="Calibri" w:eastAsia="Calibri" w:hAnsi="Calibri" w:cs="Calibri"/>
                <w:w w:val="50"/>
                <w:kern w:val="0"/>
                <w:highlight w:val="yellow"/>
                <w:lang w:val="en-GB"/>
                <w14:ligatures w14:val="none"/>
              </w:rPr>
              <w:t> </w:t>
            </w:r>
            <w:r w:rsidRPr="00CC141F">
              <w:rPr>
                <w:rFonts w:ascii="Calibri" w:eastAsia="Calibri" w:hAnsi="Calibri" w:cs="Calibri"/>
                <w:kern w:val="0"/>
                <w:highlight w:val="yellow"/>
                <w:lang w:val="en-GB"/>
                <w14:ligatures w14:val="none"/>
              </w:rPr>
              <w:t>% of the contract value /  Absolute amount&gt;</w:t>
            </w:r>
          </w:p>
        </w:tc>
      </w:tr>
      <w:tr w:rsidR="00CC141F" w:rsidRPr="00CC141F" w14:paraId="07F71734" w14:textId="77777777" w:rsidTr="00A330A3">
        <w:trPr>
          <w:cantSplit/>
          <w:trHeight w:val="173"/>
        </w:trPr>
        <w:tc>
          <w:tcPr>
            <w:tcW w:w="1611" w:type="dxa"/>
            <w:tcBorders>
              <w:top w:val="dotted" w:sz="4" w:space="0" w:color="auto"/>
              <w:bottom w:val="single" w:sz="4" w:space="0" w:color="auto"/>
            </w:tcBorders>
            <w:shd w:val="pct10" w:color="auto" w:fill="FFFFFF"/>
            <w:vAlign w:val="center"/>
          </w:tcPr>
          <w:p w14:paraId="417572E8" w14:textId="77777777" w:rsidR="00CC141F" w:rsidRPr="00CC141F" w:rsidRDefault="00CC141F" w:rsidP="00CC141F">
            <w:pPr>
              <w:spacing w:before="120" w:after="120" w:line="240" w:lineRule="auto"/>
              <w:jc w:val="center"/>
              <w:rPr>
                <w:rFonts w:ascii="Calibri" w:eastAsia="Calibri" w:hAnsi="Calibri" w:cs="Calibri"/>
                <w:b/>
                <w:kern w:val="0"/>
                <w:lang w:val="en-GB"/>
                <w14:ligatures w14:val="none"/>
              </w:rPr>
            </w:pPr>
          </w:p>
        </w:tc>
        <w:tc>
          <w:tcPr>
            <w:tcW w:w="4536" w:type="dxa"/>
            <w:tcBorders>
              <w:top w:val="dotted" w:sz="4" w:space="0" w:color="auto"/>
              <w:bottom w:val="single" w:sz="4" w:space="0" w:color="auto"/>
            </w:tcBorders>
            <w:shd w:val="pct10" w:color="auto" w:fill="FFFFFF"/>
            <w:vAlign w:val="center"/>
          </w:tcPr>
          <w:p w14:paraId="51C60772" w14:textId="77777777" w:rsidR="00CC141F" w:rsidRPr="00CC141F" w:rsidRDefault="00CC141F" w:rsidP="00CC141F">
            <w:pPr>
              <w:spacing w:before="120" w:after="120" w:line="240" w:lineRule="auto"/>
              <w:jc w:val="center"/>
              <w:rPr>
                <w:rFonts w:ascii="Calibri" w:eastAsia="Calibri" w:hAnsi="Calibri" w:cs="Calibri"/>
                <w:b/>
                <w:kern w:val="0"/>
                <w:lang w:val="en-GB"/>
                <w14:ligatures w14:val="none"/>
              </w:rPr>
            </w:pPr>
            <w:r w:rsidRPr="00CC141F">
              <w:rPr>
                <w:rFonts w:ascii="Calibri" w:eastAsia="Calibri" w:hAnsi="Calibri" w:cs="Calibri"/>
                <w:b/>
                <w:kern w:val="0"/>
                <w:lang w:val="en-GB"/>
                <w14:ligatures w14:val="none"/>
              </w:rPr>
              <w:t>Total</w:t>
            </w:r>
          </w:p>
        </w:tc>
        <w:tc>
          <w:tcPr>
            <w:tcW w:w="2763" w:type="dxa"/>
            <w:tcBorders>
              <w:top w:val="dotted" w:sz="4" w:space="0" w:color="auto"/>
              <w:bottom w:val="single" w:sz="4" w:space="0" w:color="auto"/>
            </w:tcBorders>
            <w:shd w:val="pct10" w:color="auto" w:fill="FFFFFF"/>
            <w:vAlign w:val="center"/>
          </w:tcPr>
          <w:p w14:paraId="35188019" w14:textId="77777777" w:rsidR="00CC141F" w:rsidRPr="00CC141F" w:rsidRDefault="00CC141F" w:rsidP="00CC141F">
            <w:pPr>
              <w:spacing w:before="120" w:after="120" w:line="240" w:lineRule="auto"/>
              <w:jc w:val="center"/>
              <w:rPr>
                <w:rFonts w:ascii="Calibri" w:eastAsia="Calibri" w:hAnsi="Calibri" w:cs="Calibri"/>
                <w:kern w:val="0"/>
                <w:lang w:val="en-GB"/>
                <w14:ligatures w14:val="none"/>
              </w:rPr>
            </w:pPr>
            <w:r w:rsidRPr="00CC141F">
              <w:rPr>
                <w:rFonts w:ascii="Calibri" w:eastAsia="Calibri" w:hAnsi="Calibri" w:cs="Calibri"/>
                <w:kern w:val="0"/>
                <w:lang w:val="en-GB"/>
                <w14:ligatures w14:val="none"/>
              </w:rPr>
              <w:t>&lt;</w:t>
            </w:r>
            <w:r w:rsidRPr="00CC141F">
              <w:rPr>
                <w:rFonts w:ascii="Calibri" w:eastAsia="Calibri" w:hAnsi="Calibri" w:cs="Calibri"/>
                <w:kern w:val="0"/>
                <w:highlight w:val="yellow"/>
                <w:lang w:val="en-GB"/>
                <w14:ligatures w14:val="none"/>
              </w:rPr>
              <w:t>Total contract value</w:t>
            </w:r>
            <w:r w:rsidRPr="00CC141F">
              <w:rPr>
                <w:rFonts w:ascii="Calibri" w:eastAsia="Calibri" w:hAnsi="Calibri" w:cs="Calibri"/>
                <w:kern w:val="0"/>
                <w:lang w:val="en-GB"/>
                <w14:ligatures w14:val="none"/>
              </w:rPr>
              <w:t>&gt;</w:t>
            </w:r>
          </w:p>
        </w:tc>
      </w:tr>
    </w:tbl>
    <w:p w14:paraId="2D41CA62" w14:textId="77777777" w:rsidR="00CC141F" w:rsidRPr="00CC141F" w:rsidRDefault="00CC141F" w:rsidP="00CC141F">
      <w:pPr>
        <w:spacing w:before="120" w:after="120" w:line="276" w:lineRule="auto"/>
        <w:jc w:val="center"/>
        <w:rPr>
          <w:rFonts w:ascii="Calibri" w:eastAsia="Calibri" w:hAnsi="Calibri" w:cs="Calibri"/>
          <w:b/>
          <w:kern w:val="0"/>
          <w:lang w:val="en-GB"/>
          <w14:ligatures w14:val="none"/>
        </w:rPr>
      </w:pPr>
      <w:r w:rsidRPr="00CC141F">
        <w:rPr>
          <w:rFonts w:ascii="Calibri" w:eastAsia="Calibri" w:hAnsi="Calibri" w:cs="Calibri"/>
          <w:b/>
          <w:kern w:val="0"/>
          <w:lang w:val="en-GB"/>
          <w14:ligatures w14:val="none"/>
        </w:rPr>
        <w:t>Article 5: Duration of the contract</w:t>
      </w:r>
    </w:p>
    <w:p w14:paraId="4FFDD6AF" w14:textId="7A200290" w:rsidR="00CC141F" w:rsidRPr="00CC141F" w:rsidRDefault="00CC141F" w:rsidP="00CC141F">
      <w:pPr>
        <w:spacing w:before="120" w:after="120" w:line="276" w:lineRule="auto"/>
        <w:jc w:val="both"/>
        <w:rPr>
          <w:rFonts w:ascii="Calibri" w:eastAsia="Calibri" w:hAnsi="Calibri" w:cs="Calibri"/>
          <w:kern w:val="0"/>
          <w:lang w:val="en-GB"/>
          <w14:ligatures w14:val="none"/>
        </w:rPr>
      </w:pPr>
      <w:r w:rsidRPr="00CC141F">
        <w:rPr>
          <w:rFonts w:ascii="Calibri" w:eastAsia="Calibri" w:hAnsi="Calibri" w:cs="Calibri"/>
          <w:kern w:val="0"/>
          <w:lang w:val="en-GB"/>
          <w14:ligatures w14:val="none"/>
        </w:rPr>
        <w:t xml:space="preserve">The duration of the </w:t>
      </w:r>
      <w:r w:rsidRPr="001874B4">
        <w:rPr>
          <w:rFonts w:ascii="Calibri" w:eastAsia="Calibri" w:hAnsi="Calibri" w:cs="Calibri"/>
          <w:kern w:val="0"/>
          <w:lang w:val="en-GB"/>
          <w14:ligatures w14:val="none"/>
        </w:rPr>
        <w:t xml:space="preserve">contract is </w:t>
      </w:r>
      <w:r w:rsidR="001874B4" w:rsidRPr="001874B4">
        <w:rPr>
          <w:rFonts w:ascii="Calibri" w:eastAsia="Calibri" w:hAnsi="Calibri" w:cs="Calibri"/>
          <w:kern w:val="0"/>
          <w:lang w:val="en-GB"/>
          <w14:ligatures w14:val="none"/>
        </w:rPr>
        <w:t>30</w:t>
      </w:r>
      <w:r w:rsidRPr="001874B4">
        <w:rPr>
          <w:rFonts w:ascii="Calibri" w:eastAsia="Calibri" w:hAnsi="Calibri" w:cs="Calibri"/>
          <w:kern w:val="0"/>
          <w:lang w:val="en-GB"/>
          <w14:ligatures w14:val="none"/>
        </w:rPr>
        <w:t xml:space="preserve"> days/months.</w:t>
      </w:r>
    </w:p>
    <w:p w14:paraId="5821E38B" w14:textId="77777777" w:rsidR="00CC141F" w:rsidRPr="00CC141F" w:rsidRDefault="00CC141F" w:rsidP="00CC141F">
      <w:pPr>
        <w:spacing w:before="120" w:after="120" w:line="276" w:lineRule="auto"/>
        <w:jc w:val="both"/>
        <w:rPr>
          <w:rFonts w:ascii="Calibri" w:eastAsia="Calibri" w:hAnsi="Calibri" w:cs="Calibri"/>
          <w:kern w:val="0"/>
          <w:lang w:val="en-GB"/>
          <w14:ligatures w14:val="none"/>
        </w:rPr>
      </w:pPr>
      <w:r w:rsidRPr="00CC141F">
        <w:rPr>
          <w:rFonts w:ascii="Calibri" w:eastAsia="Calibri" w:hAnsi="Calibri" w:cs="Calibri"/>
          <w:kern w:val="0"/>
          <w:lang w:val="en-GB"/>
          <w14:ligatures w14:val="none"/>
        </w:rPr>
        <w:t>Commencement date is &lt;</w:t>
      </w:r>
      <w:r w:rsidRPr="00CC141F">
        <w:rPr>
          <w:rFonts w:ascii="Calibri" w:eastAsia="Calibri" w:hAnsi="Calibri" w:cs="Calibri"/>
          <w:kern w:val="0"/>
          <w:highlight w:val="yellow"/>
          <w:lang w:val="en-GB"/>
          <w14:ligatures w14:val="none"/>
        </w:rPr>
        <w:t>dd/mm/</w:t>
      </w:r>
      <w:proofErr w:type="spellStart"/>
      <w:r w:rsidRPr="00CC141F">
        <w:rPr>
          <w:rFonts w:ascii="Calibri" w:eastAsia="Calibri" w:hAnsi="Calibri" w:cs="Calibri"/>
          <w:kern w:val="0"/>
          <w:highlight w:val="yellow"/>
          <w:lang w:val="en-GB"/>
          <w14:ligatures w14:val="none"/>
        </w:rPr>
        <w:t>yyyy</w:t>
      </w:r>
      <w:proofErr w:type="spellEnd"/>
      <w:r w:rsidRPr="00CC141F">
        <w:rPr>
          <w:rFonts w:ascii="Calibri" w:eastAsia="Calibri" w:hAnsi="Calibri" w:cs="Calibri"/>
          <w:kern w:val="0"/>
          <w:lang w:val="en-GB"/>
          <w14:ligatures w14:val="none"/>
        </w:rPr>
        <w:t>&gt;</w:t>
      </w:r>
    </w:p>
    <w:p w14:paraId="272341E2" w14:textId="77777777" w:rsidR="00CC141F" w:rsidRPr="00CC141F" w:rsidRDefault="00CC141F" w:rsidP="00CC141F">
      <w:pPr>
        <w:spacing w:before="120" w:after="120" w:line="276" w:lineRule="auto"/>
        <w:jc w:val="center"/>
        <w:rPr>
          <w:rFonts w:ascii="Calibri" w:eastAsia="Calibri" w:hAnsi="Calibri" w:cs="Calibri"/>
          <w:b/>
          <w:kern w:val="0"/>
          <w:lang w:val="en-GB"/>
          <w14:ligatures w14:val="none"/>
        </w:rPr>
      </w:pPr>
      <w:r w:rsidRPr="00CC141F">
        <w:rPr>
          <w:rFonts w:ascii="Calibri" w:eastAsia="Calibri" w:hAnsi="Calibri" w:cs="Calibri"/>
          <w:b/>
          <w:kern w:val="0"/>
          <w:lang w:val="en-GB"/>
          <w14:ligatures w14:val="none"/>
        </w:rPr>
        <w:t>Article 6: Resolving of disputes</w:t>
      </w:r>
    </w:p>
    <w:p w14:paraId="0EA354A5" w14:textId="77777777" w:rsidR="00CC141F" w:rsidRPr="00CC141F" w:rsidRDefault="00CC141F" w:rsidP="00CC141F">
      <w:pPr>
        <w:spacing w:before="120" w:after="120" w:line="276" w:lineRule="auto"/>
        <w:jc w:val="both"/>
        <w:rPr>
          <w:rFonts w:ascii="Calibri" w:eastAsia="Calibri" w:hAnsi="Calibri" w:cs="Times New Roman"/>
          <w:kern w:val="0"/>
          <w:lang w:val="en-GB"/>
          <w14:ligatures w14:val="none"/>
        </w:rPr>
      </w:pPr>
      <w:r w:rsidRPr="00CC141F">
        <w:rPr>
          <w:rFonts w:ascii="Calibri" w:eastAsia="Calibri" w:hAnsi="Calibri" w:cs="Times New Roman"/>
          <w:kern w:val="0"/>
          <w:lang w:val="en-GB"/>
          <w14:ligatures w14:val="none"/>
        </w:rPr>
        <w:t>Any disputes arising out of or relating to this Contract which cannot be settled otherwise shall be referred to the exclusive jurisdiction of Brčko Court in accordance with the national legislation of the state of the Contracting Authority.</w:t>
      </w:r>
    </w:p>
    <w:tbl>
      <w:tblPr>
        <w:tblW w:w="9090" w:type="dxa"/>
        <w:jc w:val="center"/>
        <w:tblCellMar>
          <w:top w:w="57" w:type="dxa"/>
          <w:left w:w="57" w:type="dxa"/>
          <w:bottom w:w="57" w:type="dxa"/>
          <w:right w:w="57" w:type="dxa"/>
        </w:tblCellMar>
        <w:tblLook w:val="0000" w:firstRow="0" w:lastRow="0" w:firstColumn="0" w:lastColumn="0" w:noHBand="0" w:noVBand="0"/>
      </w:tblPr>
      <w:tblGrid>
        <w:gridCol w:w="1156"/>
        <w:gridCol w:w="3402"/>
        <w:gridCol w:w="1134"/>
        <w:gridCol w:w="3398"/>
      </w:tblGrid>
      <w:tr w:rsidR="00CC141F" w:rsidRPr="00CC141F" w14:paraId="5EF640F9" w14:textId="77777777" w:rsidTr="00A330A3">
        <w:trPr>
          <w:jc w:val="center"/>
        </w:trPr>
        <w:tc>
          <w:tcPr>
            <w:tcW w:w="4558" w:type="dxa"/>
            <w:gridSpan w:val="2"/>
          </w:tcPr>
          <w:p w14:paraId="457D8389" w14:textId="77777777" w:rsidR="00CC141F" w:rsidRPr="00CC141F" w:rsidRDefault="00CC141F" w:rsidP="00CC141F">
            <w:pPr>
              <w:keepNext/>
              <w:keepLines/>
              <w:spacing w:before="120" w:after="120" w:line="240" w:lineRule="auto"/>
              <w:jc w:val="both"/>
              <w:rPr>
                <w:rFonts w:ascii="Calibri" w:eastAsia="Times New Roman" w:hAnsi="Calibri" w:cs="Calibri"/>
                <w:b/>
                <w:bCs/>
                <w:kern w:val="0"/>
                <w:lang w:val="en-GB" w:eastAsia="en-GB"/>
                <w14:ligatures w14:val="none"/>
              </w:rPr>
            </w:pPr>
            <w:r w:rsidRPr="00CC141F">
              <w:rPr>
                <w:rFonts w:ascii="Calibri" w:eastAsia="Times New Roman" w:hAnsi="Calibri" w:cs="Calibri"/>
                <w:b/>
                <w:bCs/>
                <w:kern w:val="0"/>
                <w:lang w:val="en-GB" w:eastAsia="en-GB"/>
                <w14:ligatures w14:val="none"/>
              </w:rPr>
              <w:t>For the Contractor</w:t>
            </w:r>
          </w:p>
        </w:tc>
        <w:tc>
          <w:tcPr>
            <w:tcW w:w="4532" w:type="dxa"/>
            <w:gridSpan w:val="2"/>
          </w:tcPr>
          <w:p w14:paraId="7B2BEB7E" w14:textId="77777777" w:rsidR="00CC141F" w:rsidRPr="00CC141F" w:rsidRDefault="00CC141F" w:rsidP="00CC141F">
            <w:pPr>
              <w:keepNext/>
              <w:keepLines/>
              <w:spacing w:before="120" w:after="120" w:line="240" w:lineRule="auto"/>
              <w:jc w:val="both"/>
              <w:rPr>
                <w:rFonts w:ascii="Calibri" w:eastAsia="Times New Roman" w:hAnsi="Calibri" w:cs="Calibri"/>
                <w:b/>
                <w:bCs/>
                <w:kern w:val="0"/>
                <w:lang w:val="en-GB" w:eastAsia="en-GB"/>
                <w14:ligatures w14:val="none"/>
              </w:rPr>
            </w:pPr>
            <w:r w:rsidRPr="00CC141F">
              <w:rPr>
                <w:rFonts w:ascii="Calibri" w:eastAsia="Times New Roman" w:hAnsi="Calibri" w:cs="Calibri"/>
                <w:b/>
                <w:bCs/>
                <w:kern w:val="0"/>
                <w:lang w:val="en-GB" w:eastAsia="en-GB"/>
                <w14:ligatures w14:val="none"/>
              </w:rPr>
              <w:t>For the Contracting Authority</w:t>
            </w:r>
          </w:p>
        </w:tc>
      </w:tr>
      <w:tr w:rsidR="00CC141F" w:rsidRPr="00CC141F" w14:paraId="499A8BD2" w14:textId="77777777" w:rsidTr="00A330A3">
        <w:trPr>
          <w:jc w:val="center"/>
        </w:trPr>
        <w:tc>
          <w:tcPr>
            <w:tcW w:w="1156" w:type="dxa"/>
          </w:tcPr>
          <w:p w14:paraId="28278892" w14:textId="77777777" w:rsidR="00CC141F" w:rsidRPr="00CC141F" w:rsidRDefault="00CC141F" w:rsidP="00CC141F">
            <w:pPr>
              <w:keepNext/>
              <w:keepLines/>
              <w:spacing w:before="120" w:after="120" w:line="240" w:lineRule="auto"/>
              <w:jc w:val="both"/>
              <w:rPr>
                <w:rFonts w:ascii="Calibri" w:eastAsia="Times New Roman" w:hAnsi="Calibri" w:cs="Calibri"/>
                <w:kern w:val="0"/>
                <w:lang w:val="en-GB" w:eastAsia="en-GB"/>
                <w14:ligatures w14:val="none"/>
              </w:rPr>
            </w:pPr>
            <w:r w:rsidRPr="00CC141F">
              <w:rPr>
                <w:rFonts w:ascii="Calibri" w:eastAsia="Times New Roman" w:hAnsi="Calibri" w:cs="Calibri"/>
                <w:kern w:val="0"/>
                <w:lang w:val="en-GB" w:eastAsia="en-GB"/>
                <w14:ligatures w14:val="none"/>
              </w:rPr>
              <w:t>Name:</w:t>
            </w:r>
          </w:p>
        </w:tc>
        <w:tc>
          <w:tcPr>
            <w:tcW w:w="3402" w:type="dxa"/>
          </w:tcPr>
          <w:p w14:paraId="0FAF0309" w14:textId="77777777" w:rsidR="00CC141F" w:rsidRPr="00CC141F" w:rsidRDefault="00CC141F" w:rsidP="00CC141F">
            <w:pPr>
              <w:keepNext/>
              <w:keepLines/>
              <w:spacing w:before="120" w:after="120" w:line="240" w:lineRule="auto"/>
              <w:jc w:val="both"/>
              <w:rPr>
                <w:rFonts w:ascii="Calibri" w:eastAsia="Times New Roman" w:hAnsi="Calibri" w:cs="Calibri"/>
                <w:kern w:val="0"/>
                <w:lang w:val="en-GB" w:eastAsia="en-GB"/>
                <w14:ligatures w14:val="none"/>
              </w:rPr>
            </w:pPr>
          </w:p>
        </w:tc>
        <w:tc>
          <w:tcPr>
            <w:tcW w:w="1134" w:type="dxa"/>
          </w:tcPr>
          <w:p w14:paraId="48143A60" w14:textId="77777777" w:rsidR="00CC141F" w:rsidRPr="00CC141F" w:rsidRDefault="00CC141F" w:rsidP="00CC141F">
            <w:pPr>
              <w:keepNext/>
              <w:keepLines/>
              <w:spacing w:before="120" w:after="120" w:line="240" w:lineRule="auto"/>
              <w:jc w:val="both"/>
              <w:rPr>
                <w:rFonts w:ascii="Calibri" w:eastAsia="Times New Roman" w:hAnsi="Calibri" w:cs="Calibri"/>
                <w:kern w:val="0"/>
                <w:lang w:val="en-GB" w:eastAsia="en-GB"/>
                <w14:ligatures w14:val="none"/>
              </w:rPr>
            </w:pPr>
            <w:r w:rsidRPr="00CC141F">
              <w:rPr>
                <w:rFonts w:ascii="Calibri" w:eastAsia="Times New Roman" w:hAnsi="Calibri" w:cs="Calibri"/>
                <w:kern w:val="0"/>
                <w:lang w:val="en-GB" w:eastAsia="en-GB"/>
                <w14:ligatures w14:val="none"/>
              </w:rPr>
              <w:t>Name:</w:t>
            </w:r>
          </w:p>
        </w:tc>
        <w:tc>
          <w:tcPr>
            <w:tcW w:w="3398" w:type="dxa"/>
          </w:tcPr>
          <w:p w14:paraId="4B104100" w14:textId="77777777" w:rsidR="00CC141F" w:rsidRPr="00CC141F" w:rsidRDefault="00CC141F" w:rsidP="00CC141F">
            <w:pPr>
              <w:keepNext/>
              <w:keepLines/>
              <w:spacing w:before="120" w:after="120" w:line="240" w:lineRule="auto"/>
              <w:jc w:val="both"/>
              <w:rPr>
                <w:rFonts w:ascii="Calibri" w:eastAsia="Times New Roman" w:hAnsi="Calibri" w:cs="Calibri"/>
                <w:kern w:val="0"/>
                <w:lang w:val="en-GB" w:eastAsia="en-GB"/>
                <w14:ligatures w14:val="none"/>
              </w:rPr>
            </w:pPr>
          </w:p>
        </w:tc>
      </w:tr>
      <w:tr w:rsidR="00CC141F" w:rsidRPr="00CC141F" w14:paraId="7D9D0BD9" w14:textId="77777777" w:rsidTr="00A330A3">
        <w:trPr>
          <w:jc w:val="center"/>
        </w:trPr>
        <w:tc>
          <w:tcPr>
            <w:tcW w:w="1156" w:type="dxa"/>
          </w:tcPr>
          <w:p w14:paraId="48F2C391" w14:textId="77777777" w:rsidR="00CC141F" w:rsidRPr="00CC141F" w:rsidRDefault="00CC141F" w:rsidP="00CC141F">
            <w:pPr>
              <w:keepNext/>
              <w:keepLines/>
              <w:spacing w:before="120" w:after="120" w:line="240" w:lineRule="auto"/>
              <w:jc w:val="both"/>
              <w:rPr>
                <w:rFonts w:ascii="Calibri" w:eastAsia="Times New Roman" w:hAnsi="Calibri" w:cs="Calibri"/>
                <w:kern w:val="0"/>
                <w:lang w:val="en-GB" w:eastAsia="en-GB"/>
                <w14:ligatures w14:val="none"/>
              </w:rPr>
            </w:pPr>
            <w:r w:rsidRPr="00CC141F">
              <w:rPr>
                <w:rFonts w:ascii="Calibri" w:eastAsia="Times New Roman" w:hAnsi="Calibri" w:cs="Calibri"/>
                <w:kern w:val="0"/>
                <w:lang w:val="en-GB" w:eastAsia="en-GB"/>
                <w14:ligatures w14:val="none"/>
              </w:rPr>
              <w:t>Title:</w:t>
            </w:r>
          </w:p>
        </w:tc>
        <w:tc>
          <w:tcPr>
            <w:tcW w:w="3402" w:type="dxa"/>
          </w:tcPr>
          <w:p w14:paraId="24456812" w14:textId="77777777" w:rsidR="00CC141F" w:rsidRPr="00CC141F" w:rsidRDefault="00CC141F" w:rsidP="00CC141F">
            <w:pPr>
              <w:keepNext/>
              <w:keepLines/>
              <w:spacing w:before="120" w:after="120" w:line="240" w:lineRule="auto"/>
              <w:jc w:val="both"/>
              <w:rPr>
                <w:rFonts w:ascii="Calibri" w:eastAsia="Times New Roman" w:hAnsi="Calibri" w:cs="Calibri"/>
                <w:kern w:val="0"/>
                <w:lang w:val="en-GB" w:eastAsia="en-GB"/>
                <w14:ligatures w14:val="none"/>
              </w:rPr>
            </w:pPr>
          </w:p>
        </w:tc>
        <w:tc>
          <w:tcPr>
            <w:tcW w:w="1134" w:type="dxa"/>
          </w:tcPr>
          <w:p w14:paraId="15B63E94" w14:textId="77777777" w:rsidR="00CC141F" w:rsidRPr="00CC141F" w:rsidRDefault="00CC141F" w:rsidP="00CC141F">
            <w:pPr>
              <w:keepNext/>
              <w:keepLines/>
              <w:spacing w:before="120" w:after="120" w:line="240" w:lineRule="auto"/>
              <w:jc w:val="both"/>
              <w:rPr>
                <w:rFonts w:ascii="Calibri" w:eastAsia="Times New Roman" w:hAnsi="Calibri" w:cs="Calibri"/>
                <w:kern w:val="0"/>
                <w:lang w:val="en-GB" w:eastAsia="en-GB"/>
                <w14:ligatures w14:val="none"/>
              </w:rPr>
            </w:pPr>
            <w:r w:rsidRPr="00CC141F">
              <w:rPr>
                <w:rFonts w:ascii="Calibri" w:eastAsia="Times New Roman" w:hAnsi="Calibri" w:cs="Calibri"/>
                <w:kern w:val="0"/>
                <w:lang w:val="en-GB" w:eastAsia="en-GB"/>
                <w14:ligatures w14:val="none"/>
              </w:rPr>
              <w:t>Title:</w:t>
            </w:r>
          </w:p>
        </w:tc>
        <w:tc>
          <w:tcPr>
            <w:tcW w:w="3398" w:type="dxa"/>
          </w:tcPr>
          <w:p w14:paraId="0B8B648C" w14:textId="77777777" w:rsidR="00CC141F" w:rsidRPr="00CC141F" w:rsidRDefault="00CC141F" w:rsidP="00CC141F">
            <w:pPr>
              <w:keepNext/>
              <w:keepLines/>
              <w:spacing w:before="120" w:after="120" w:line="240" w:lineRule="auto"/>
              <w:jc w:val="both"/>
              <w:rPr>
                <w:rFonts w:ascii="Calibri" w:eastAsia="Times New Roman" w:hAnsi="Calibri" w:cs="Calibri"/>
                <w:kern w:val="0"/>
                <w:lang w:val="en-GB" w:eastAsia="en-GB"/>
                <w14:ligatures w14:val="none"/>
              </w:rPr>
            </w:pPr>
          </w:p>
        </w:tc>
      </w:tr>
      <w:tr w:rsidR="00CC141F" w:rsidRPr="00CC141F" w14:paraId="4FE9DEEF" w14:textId="77777777" w:rsidTr="00A330A3">
        <w:trPr>
          <w:jc w:val="center"/>
        </w:trPr>
        <w:tc>
          <w:tcPr>
            <w:tcW w:w="1156" w:type="dxa"/>
          </w:tcPr>
          <w:p w14:paraId="0CDC7E7E" w14:textId="77777777" w:rsidR="00CC141F" w:rsidRPr="00CC141F" w:rsidRDefault="00CC141F" w:rsidP="00CC141F">
            <w:pPr>
              <w:keepNext/>
              <w:keepLines/>
              <w:spacing w:before="120" w:after="120" w:line="240" w:lineRule="auto"/>
              <w:jc w:val="both"/>
              <w:rPr>
                <w:rFonts w:ascii="Calibri" w:eastAsia="Times New Roman" w:hAnsi="Calibri" w:cs="Calibri"/>
                <w:kern w:val="0"/>
                <w:lang w:val="en-GB" w:eastAsia="en-GB"/>
                <w14:ligatures w14:val="none"/>
              </w:rPr>
            </w:pPr>
            <w:r w:rsidRPr="00CC141F">
              <w:rPr>
                <w:rFonts w:ascii="Calibri" w:eastAsia="Times New Roman" w:hAnsi="Calibri" w:cs="Calibri"/>
                <w:kern w:val="0"/>
                <w:lang w:val="en-GB" w:eastAsia="en-GB"/>
                <w14:ligatures w14:val="none"/>
              </w:rPr>
              <w:t>Signature:</w:t>
            </w:r>
          </w:p>
        </w:tc>
        <w:tc>
          <w:tcPr>
            <w:tcW w:w="3402" w:type="dxa"/>
          </w:tcPr>
          <w:p w14:paraId="01ED6897" w14:textId="77777777" w:rsidR="00CC141F" w:rsidRPr="00CC141F" w:rsidRDefault="00CC141F" w:rsidP="00CC141F">
            <w:pPr>
              <w:keepNext/>
              <w:keepLines/>
              <w:spacing w:before="120" w:after="120" w:line="240" w:lineRule="auto"/>
              <w:jc w:val="both"/>
              <w:rPr>
                <w:rFonts w:ascii="Calibri" w:eastAsia="Times New Roman" w:hAnsi="Calibri" w:cs="Calibri"/>
                <w:kern w:val="0"/>
                <w:lang w:val="en-GB" w:eastAsia="en-GB"/>
                <w14:ligatures w14:val="none"/>
              </w:rPr>
            </w:pPr>
          </w:p>
        </w:tc>
        <w:tc>
          <w:tcPr>
            <w:tcW w:w="1134" w:type="dxa"/>
          </w:tcPr>
          <w:p w14:paraId="0BD220E8" w14:textId="77777777" w:rsidR="00CC141F" w:rsidRPr="00CC141F" w:rsidRDefault="00CC141F" w:rsidP="00CC141F">
            <w:pPr>
              <w:keepNext/>
              <w:keepLines/>
              <w:spacing w:before="120" w:after="120" w:line="240" w:lineRule="auto"/>
              <w:jc w:val="both"/>
              <w:rPr>
                <w:rFonts w:ascii="Calibri" w:eastAsia="Times New Roman" w:hAnsi="Calibri" w:cs="Calibri"/>
                <w:kern w:val="0"/>
                <w:lang w:val="en-GB" w:eastAsia="en-GB"/>
                <w14:ligatures w14:val="none"/>
              </w:rPr>
            </w:pPr>
            <w:r w:rsidRPr="00CC141F">
              <w:rPr>
                <w:rFonts w:ascii="Calibri" w:eastAsia="Times New Roman" w:hAnsi="Calibri" w:cs="Calibri"/>
                <w:kern w:val="0"/>
                <w:lang w:val="en-GB" w:eastAsia="en-GB"/>
                <w14:ligatures w14:val="none"/>
              </w:rPr>
              <w:t>Signature:</w:t>
            </w:r>
          </w:p>
        </w:tc>
        <w:tc>
          <w:tcPr>
            <w:tcW w:w="3398" w:type="dxa"/>
          </w:tcPr>
          <w:p w14:paraId="174512AB" w14:textId="77777777" w:rsidR="00CC141F" w:rsidRPr="00CC141F" w:rsidRDefault="00CC141F" w:rsidP="00CC141F">
            <w:pPr>
              <w:keepNext/>
              <w:keepLines/>
              <w:spacing w:before="120" w:after="120" w:line="240" w:lineRule="auto"/>
              <w:jc w:val="both"/>
              <w:rPr>
                <w:rFonts w:ascii="Calibri" w:eastAsia="Times New Roman" w:hAnsi="Calibri" w:cs="Calibri"/>
                <w:kern w:val="0"/>
                <w:lang w:val="en-GB" w:eastAsia="en-GB"/>
                <w14:ligatures w14:val="none"/>
              </w:rPr>
            </w:pPr>
          </w:p>
        </w:tc>
      </w:tr>
      <w:tr w:rsidR="00CC141F" w:rsidRPr="00CC141F" w14:paraId="1F36A6A0" w14:textId="77777777" w:rsidTr="00A330A3">
        <w:trPr>
          <w:jc w:val="center"/>
        </w:trPr>
        <w:tc>
          <w:tcPr>
            <w:tcW w:w="1156" w:type="dxa"/>
          </w:tcPr>
          <w:p w14:paraId="5A1A69F3" w14:textId="77777777" w:rsidR="00CC141F" w:rsidRPr="00CC141F" w:rsidRDefault="00CC141F" w:rsidP="00CC141F">
            <w:pPr>
              <w:keepNext/>
              <w:keepLines/>
              <w:spacing w:before="120" w:after="120" w:line="240" w:lineRule="auto"/>
              <w:jc w:val="both"/>
              <w:rPr>
                <w:rFonts w:ascii="Calibri" w:eastAsia="Times New Roman" w:hAnsi="Calibri" w:cs="Calibri"/>
                <w:kern w:val="0"/>
                <w:lang w:val="en-GB" w:eastAsia="en-GB"/>
                <w14:ligatures w14:val="none"/>
              </w:rPr>
            </w:pPr>
            <w:r w:rsidRPr="00CC141F">
              <w:rPr>
                <w:rFonts w:ascii="Calibri" w:eastAsia="Times New Roman" w:hAnsi="Calibri" w:cs="Calibri"/>
                <w:kern w:val="0"/>
                <w:lang w:val="en-GB" w:eastAsia="en-GB"/>
                <w14:ligatures w14:val="none"/>
              </w:rPr>
              <w:t>Date:</w:t>
            </w:r>
          </w:p>
        </w:tc>
        <w:tc>
          <w:tcPr>
            <w:tcW w:w="3402" w:type="dxa"/>
          </w:tcPr>
          <w:p w14:paraId="425F7FD2" w14:textId="77777777" w:rsidR="00CC141F" w:rsidRPr="00CC141F" w:rsidRDefault="00CC141F" w:rsidP="00CC141F">
            <w:pPr>
              <w:keepNext/>
              <w:keepLines/>
              <w:spacing w:before="120" w:after="120" w:line="240" w:lineRule="auto"/>
              <w:jc w:val="both"/>
              <w:rPr>
                <w:rFonts w:ascii="Calibri" w:eastAsia="Times New Roman" w:hAnsi="Calibri" w:cs="Calibri"/>
                <w:kern w:val="0"/>
                <w:lang w:val="en-GB" w:eastAsia="en-GB"/>
                <w14:ligatures w14:val="none"/>
              </w:rPr>
            </w:pPr>
          </w:p>
        </w:tc>
        <w:tc>
          <w:tcPr>
            <w:tcW w:w="1134" w:type="dxa"/>
          </w:tcPr>
          <w:p w14:paraId="64B76E62" w14:textId="77777777" w:rsidR="00CC141F" w:rsidRPr="00CC141F" w:rsidRDefault="00CC141F" w:rsidP="00CC141F">
            <w:pPr>
              <w:keepNext/>
              <w:keepLines/>
              <w:spacing w:before="120" w:after="120" w:line="240" w:lineRule="auto"/>
              <w:jc w:val="both"/>
              <w:rPr>
                <w:rFonts w:ascii="Calibri" w:eastAsia="Times New Roman" w:hAnsi="Calibri" w:cs="Calibri"/>
                <w:kern w:val="0"/>
                <w:lang w:val="en-GB" w:eastAsia="en-GB"/>
                <w14:ligatures w14:val="none"/>
              </w:rPr>
            </w:pPr>
            <w:r w:rsidRPr="00CC141F">
              <w:rPr>
                <w:rFonts w:ascii="Calibri" w:eastAsia="Times New Roman" w:hAnsi="Calibri" w:cs="Calibri"/>
                <w:kern w:val="0"/>
                <w:lang w:val="en-GB" w:eastAsia="en-GB"/>
                <w14:ligatures w14:val="none"/>
              </w:rPr>
              <w:t>Date:</w:t>
            </w:r>
          </w:p>
        </w:tc>
        <w:tc>
          <w:tcPr>
            <w:tcW w:w="3398" w:type="dxa"/>
          </w:tcPr>
          <w:p w14:paraId="6C12904C" w14:textId="77777777" w:rsidR="00CC141F" w:rsidRPr="00CC141F" w:rsidRDefault="00CC141F" w:rsidP="00CC141F">
            <w:pPr>
              <w:keepNext/>
              <w:keepLines/>
              <w:spacing w:before="120" w:after="120" w:line="240" w:lineRule="auto"/>
              <w:jc w:val="both"/>
              <w:rPr>
                <w:rFonts w:ascii="Calibri" w:eastAsia="Times New Roman" w:hAnsi="Calibri" w:cs="Calibri"/>
                <w:kern w:val="0"/>
                <w:lang w:val="en-GB" w:eastAsia="en-GB"/>
                <w14:ligatures w14:val="none"/>
              </w:rPr>
            </w:pPr>
          </w:p>
        </w:tc>
      </w:tr>
    </w:tbl>
    <w:p w14:paraId="265D9DB0" w14:textId="77777777" w:rsidR="00C60514" w:rsidRDefault="00C60514"/>
    <w:sectPr w:rsidR="00C60514" w:rsidSect="003354D1">
      <w:pgSz w:w="11906" w:h="16838"/>
      <w:pgMar w:top="144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F05B5" w14:textId="77777777" w:rsidR="003354D1" w:rsidRDefault="003354D1" w:rsidP="00CC141F">
      <w:pPr>
        <w:spacing w:after="0" w:line="240" w:lineRule="auto"/>
      </w:pPr>
      <w:r>
        <w:separator/>
      </w:r>
    </w:p>
  </w:endnote>
  <w:endnote w:type="continuationSeparator" w:id="0">
    <w:p w14:paraId="43D68F2E" w14:textId="77777777" w:rsidR="003354D1" w:rsidRDefault="003354D1" w:rsidP="00CC1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E0AC4" w14:textId="77777777" w:rsidR="00CC141F" w:rsidRPr="005337C8" w:rsidRDefault="00CC141F" w:rsidP="005337C8">
    <w:pPr>
      <w:pStyle w:val="Footer"/>
      <w:jc w:val="right"/>
      <w:rPr>
        <w:b/>
        <w:sz w:val="20"/>
        <w:szCs w:val="20"/>
      </w:rPr>
    </w:pPr>
    <w:r w:rsidRPr="005337C8">
      <w:rPr>
        <w:b/>
        <w:sz w:val="20"/>
        <w:szCs w:val="20"/>
      </w:rPr>
      <w:t xml:space="preserve">Page </w:t>
    </w:r>
    <w:r w:rsidRPr="005337C8">
      <w:rPr>
        <w:b/>
        <w:bCs/>
        <w:sz w:val="20"/>
        <w:szCs w:val="20"/>
      </w:rPr>
      <w:fldChar w:fldCharType="begin"/>
    </w:r>
    <w:r w:rsidRPr="005337C8">
      <w:rPr>
        <w:b/>
        <w:bCs/>
        <w:sz w:val="20"/>
        <w:szCs w:val="20"/>
      </w:rPr>
      <w:instrText xml:space="preserve"> PAGE </w:instrText>
    </w:r>
    <w:r w:rsidRPr="005337C8">
      <w:rPr>
        <w:b/>
        <w:bCs/>
        <w:sz w:val="20"/>
        <w:szCs w:val="20"/>
      </w:rPr>
      <w:fldChar w:fldCharType="separate"/>
    </w:r>
    <w:r>
      <w:rPr>
        <w:b/>
        <w:bCs/>
        <w:noProof/>
        <w:sz w:val="20"/>
        <w:szCs w:val="20"/>
      </w:rPr>
      <w:t>6</w:t>
    </w:r>
    <w:r w:rsidRPr="005337C8">
      <w:rPr>
        <w:b/>
        <w:bCs/>
        <w:sz w:val="20"/>
        <w:szCs w:val="20"/>
      </w:rPr>
      <w:fldChar w:fldCharType="end"/>
    </w:r>
    <w:r w:rsidRPr="005337C8">
      <w:rPr>
        <w:b/>
        <w:sz w:val="20"/>
        <w:szCs w:val="20"/>
      </w:rPr>
      <w:t xml:space="preserve"> of </w:t>
    </w:r>
    <w:r w:rsidRPr="005337C8">
      <w:rPr>
        <w:b/>
        <w:bCs/>
        <w:sz w:val="20"/>
        <w:szCs w:val="20"/>
      </w:rPr>
      <w:fldChar w:fldCharType="begin"/>
    </w:r>
    <w:r w:rsidRPr="005337C8">
      <w:rPr>
        <w:b/>
        <w:bCs/>
        <w:sz w:val="20"/>
        <w:szCs w:val="20"/>
      </w:rPr>
      <w:instrText xml:space="preserve"> NUMPAGES  </w:instrText>
    </w:r>
    <w:r w:rsidRPr="005337C8">
      <w:rPr>
        <w:b/>
        <w:bCs/>
        <w:sz w:val="20"/>
        <w:szCs w:val="20"/>
      </w:rPr>
      <w:fldChar w:fldCharType="separate"/>
    </w:r>
    <w:r>
      <w:rPr>
        <w:b/>
        <w:bCs/>
        <w:noProof/>
        <w:sz w:val="20"/>
        <w:szCs w:val="20"/>
      </w:rPr>
      <w:t>6</w:t>
    </w:r>
    <w:r w:rsidRPr="005337C8">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38CD2" w14:textId="77777777" w:rsidR="003354D1" w:rsidRDefault="003354D1" w:rsidP="00CC141F">
      <w:pPr>
        <w:spacing w:after="0" w:line="240" w:lineRule="auto"/>
      </w:pPr>
      <w:r>
        <w:separator/>
      </w:r>
    </w:p>
  </w:footnote>
  <w:footnote w:type="continuationSeparator" w:id="0">
    <w:p w14:paraId="2550E560" w14:textId="77777777" w:rsidR="003354D1" w:rsidRDefault="003354D1" w:rsidP="00CC141F">
      <w:pPr>
        <w:spacing w:after="0" w:line="240" w:lineRule="auto"/>
      </w:pPr>
      <w:r>
        <w:continuationSeparator/>
      </w:r>
    </w:p>
  </w:footnote>
  <w:footnote w:id="1">
    <w:p w14:paraId="22525E4D" w14:textId="77777777" w:rsidR="00CC141F" w:rsidRPr="00053854" w:rsidRDefault="00CC141F" w:rsidP="00CC141F">
      <w:pPr>
        <w:pStyle w:val="FootnoteText"/>
        <w:spacing w:after="0"/>
        <w:ind w:left="142" w:hanging="142"/>
        <w:rPr>
          <w:rFonts w:cs="Calibri"/>
          <w:sz w:val="16"/>
          <w:szCs w:val="16"/>
        </w:rPr>
      </w:pPr>
      <w:r w:rsidRPr="00053854">
        <w:rPr>
          <w:rStyle w:val="FootnoteReference"/>
          <w:rFonts w:cs="Calibri"/>
          <w:sz w:val="16"/>
          <w:szCs w:val="16"/>
        </w:rPr>
        <w:footnoteRef/>
      </w:r>
      <w:r w:rsidRPr="00053854">
        <w:rPr>
          <w:rFonts w:cs="Calibri"/>
          <w:sz w:val="16"/>
          <w:szCs w:val="16"/>
        </w:rPr>
        <w:tab/>
        <w:t>Where applicable. For individuals, mention their ID card or passport or equivalent document - number</w:t>
      </w:r>
    </w:p>
  </w:footnote>
  <w:footnote w:id="2">
    <w:p w14:paraId="4CF884DE" w14:textId="77777777" w:rsidR="00CC141F" w:rsidRPr="0011170F" w:rsidRDefault="00CC141F" w:rsidP="00CC141F">
      <w:pPr>
        <w:pStyle w:val="FootnoteText"/>
        <w:rPr>
          <w:lang w:val="en-US"/>
        </w:rPr>
      </w:pPr>
      <w:r>
        <w:rPr>
          <w:rStyle w:val="FootnoteReference"/>
        </w:rPr>
        <w:footnoteRef/>
      </w:r>
      <w:r>
        <w:t xml:space="preserve"> </w:t>
      </w:r>
      <w:r w:rsidRPr="001D22DA">
        <w:rPr>
          <w:sz w:val="16"/>
          <w:szCs w:val="16"/>
        </w:rPr>
        <w:t>In accordance with the Law on ratification of Framework agreement between the Government of Republic of Serbia and the Commission of the European Communities on the rules for co-operation concerning EC financial assistance to Montenegro in the framework of the implementation of the assistance under the Instrument for pre-accession assistance (IPA), Community financed contracts for services, supplies or works carried out by contractors registered in Republic of Serbia or Montenegro shall be exempted from VAT for services rendered, goods supplied and/or works executed by them under EC contracts.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36720"/>
    <w:multiLevelType w:val="hybridMultilevel"/>
    <w:tmpl w:val="13E6BE38"/>
    <w:lvl w:ilvl="0" w:tplc="9CBA1BA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A21E1"/>
    <w:multiLevelType w:val="hybridMultilevel"/>
    <w:tmpl w:val="C1D496A6"/>
    <w:lvl w:ilvl="0" w:tplc="58DC532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1118D4"/>
    <w:multiLevelType w:val="hybridMultilevel"/>
    <w:tmpl w:val="920C7402"/>
    <w:lvl w:ilvl="0" w:tplc="DBE0E4E4">
      <w:start w:val="1"/>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1290295"/>
    <w:multiLevelType w:val="hybridMultilevel"/>
    <w:tmpl w:val="949C894A"/>
    <w:lvl w:ilvl="0" w:tplc="9CBA1BA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8334010">
    <w:abstractNumId w:val="2"/>
  </w:num>
  <w:num w:numId="2" w16cid:durableId="1676689689">
    <w:abstractNumId w:val="1"/>
  </w:num>
  <w:num w:numId="3" w16cid:durableId="503130876">
    <w:abstractNumId w:val="0"/>
  </w:num>
  <w:num w:numId="4" w16cid:durableId="921181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1F"/>
    <w:rsid w:val="00065FE8"/>
    <w:rsid w:val="000E54AE"/>
    <w:rsid w:val="00113934"/>
    <w:rsid w:val="00170505"/>
    <w:rsid w:val="001874B4"/>
    <w:rsid w:val="00221C0C"/>
    <w:rsid w:val="00280200"/>
    <w:rsid w:val="003354D1"/>
    <w:rsid w:val="003F2059"/>
    <w:rsid w:val="004525A9"/>
    <w:rsid w:val="00493F56"/>
    <w:rsid w:val="004D6B34"/>
    <w:rsid w:val="005131C6"/>
    <w:rsid w:val="00533587"/>
    <w:rsid w:val="00547C6D"/>
    <w:rsid w:val="005F6130"/>
    <w:rsid w:val="00650A63"/>
    <w:rsid w:val="006B0712"/>
    <w:rsid w:val="00793294"/>
    <w:rsid w:val="007B246F"/>
    <w:rsid w:val="00815774"/>
    <w:rsid w:val="008E2645"/>
    <w:rsid w:val="00911D87"/>
    <w:rsid w:val="0093237A"/>
    <w:rsid w:val="009559DB"/>
    <w:rsid w:val="00997AB7"/>
    <w:rsid w:val="009B23C1"/>
    <w:rsid w:val="009C3E67"/>
    <w:rsid w:val="00A60ABD"/>
    <w:rsid w:val="00A90D79"/>
    <w:rsid w:val="00B600D3"/>
    <w:rsid w:val="00B70B74"/>
    <w:rsid w:val="00BB7D01"/>
    <w:rsid w:val="00C60514"/>
    <w:rsid w:val="00C72DB6"/>
    <w:rsid w:val="00CA45D9"/>
    <w:rsid w:val="00CC141F"/>
    <w:rsid w:val="00D01CC3"/>
    <w:rsid w:val="00D9143F"/>
    <w:rsid w:val="00E81786"/>
    <w:rsid w:val="00ED29EA"/>
    <w:rsid w:val="00F7247D"/>
    <w:rsid w:val="00FD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10481"/>
  <w15:chartTrackingRefBased/>
  <w15:docId w15:val="{FD513EDE-A087-4FAB-B6FB-7C9BB0D6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C141F"/>
    <w:rPr>
      <w:vertAlign w:val="superscript"/>
    </w:rPr>
  </w:style>
  <w:style w:type="paragraph" w:styleId="FootnoteText">
    <w:name w:val="footnote text"/>
    <w:basedOn w:val="Normal"/>
    <w:link w:val="FootnoteTextChar"/>
    <w:uiPriority w:val="99"/>
    <w:semiHidden/>
    <w:unhideWhenUsed/>
    <w:rsid w:val="00CC141F"/>
    <w:pPr>
      <w:spacing w:after="200" w:line="276" w:lineRule="auto"/>
    </w:pPr>
    <w:rPr>
      <w:rFonts w:ascii="Calibri" w:eastAsia="Calibri" w:hAnsi="Calibri" w:cs="Times New Roman"/>
      <w:kern w:val="0"/>
      <w:sz w:val="20"/>
      <w:szCs w:val="20"/>
      <w:lang w:val="sl-SI"/>
      <w14:ligatures w14:val="none"/>
    </w:rPr>
  </w:style>
  <w:style w:type="character" w:customStyle="1" w:styleId="FootnoteTextChar">
    <w:name w:val="Footnote Text Char"/>
    <w:basedOn w:val="DefaultParagraphFont"/>
    <w:link w:val="FootnoteText"/>
    <w:uiPriority w:val="99"/>
    <w:semiHidden/>
    <w:rsid w:val="00CC141F"/>
    <w:rPr>
      <w:rFonts w:ascii="Calibri" w:eastAsia="Calibri" w:hAnsi="Calibri" w:cs="Times New Roman"/>
      <w:kern w:val="0"/>
      <w:sz w:val="20"/>
      <w:szCs w:val="20"/>
      <w:lang w:val="sl-SI"/>
      <w14:ligatures w14:val="none"/>
    </w:rPr>
  </w:style>
  <w:style w:type="paragraph" w:styleId="Footer">
    <w:name w:val="footer"/>
    <w:basedOn w:val="Normal"/>
    <w:link w:val="FooterChar"/>
    <w:uiPriority w:val="99"/>
    <w:unhideWhenUsed/>
    <w:rsid w:val="00CC141F"/>
    <w:pPr>
      <w:tabs>
        <w:tab w:val="center" w:pos="4680"/>
        <w:tab w:val="right" w:pos="9360"/>
      </w:tabs>
      <w:spacing w:after="200" w:line="276" w:lineRule="auto"/>
    </w:pPr>
    <w:rPr>
      <w:rFonts w:ascii="Calibri" w:eastAsia="Calibri" w:hAnsi="Calibri" w:cs="Times New Roman"/>
      <w:kern w:val="0"/>
      <w:lang w:val="sl-SI" w:eastAsia="x-none"/>
      <w14:ligatures w14:val="none"/>
    </w:rPr>
  </w:style>
  <w:style w:type="character" w:customStyle="1" w:styleId="FooterChar">
    <w:name w:val="Footer Char"/>
    <w:basedOn w:val="DefaultParagraphFont"/>
    <w:link w:val="Footer"/>
    <w:uiPriority w:val="99"/>
    <w:rsid w:val="00CC141F"/>
    <w:rPr>
      <w:rFonts w:ascii="Calibri" w:eastAsia="Calibri" w:hAnsi="Calibri" w:cs="Times New Roman"/>
      <w:kern w:val="0"/>
      <w:lang w:val="sl-SI" w:eastAsia="x-none"/>
      <w14:ligatures w14:val="none"/>
    </w:rPr>
  </w:style>
  <w:style w:type="table" w:styleId="GridTable5Dark-Accent5">
    <w:name w:val="Grid Table 5 Dark Accent 5"/>
    <w:basedOn w:val="TableNormal"/>
    <w:uiPriority w:val="50"/>
    <w:rsid w:val="00A90D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39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ikis.ec.europa.eu/display/ExactExternalWiki/ePR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F2F5B-F6E8-47E2-98A9-75FB369E6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Zlatan Music</cp:lastModifiedBy>
  <cp:revision>24</cp:revision>
  <cp:lastPrinted>2024-04-05T07:56:00Z</cp:lastPrinted>
  <dcterms:created xsi:type="dcterms:W3CDTF">2023-08-23T12:48:00Z</dcterms:created>
  <dcterms:modified xsi:type="dcterms:W3CDTF">2024-05-09T10:25:00Z</dcterms:modified>
</cp:coreProperties>
</file>